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85790" w:rsidR="00D70E47" w:rsidP="00D70E47" w:rsidRDefault="00D70E47" w14:paraId="53C5DFB1" w14:textId="77777777">
      <w:pPr>
        <w:jc w:val="right"/>
        <w:rPr>
          <w:rFonts w:ascii="Arial" w:hAnsi="Arial" w:eastAsia="Aptos" w:cs="Arial"/>
          <w:sz w:val="24"/>
          <w:szCs w:val="24"/>
        </w:rPr>
      </w:pPr>
      <w:r w:rsidRPr="00D85790">
        <w:rPr>
          <w:rFonts w:ascii="Arial" w:hAnsi="Arial" w:eastAsia="Arial" w:cs="Arial"/>
          <w:noProof/>
          <w:kern w:val="0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00720732" wp14:editId="7FE5C0C9">
            <wp:simplePos x="0" y="0"/>
            <wp:positionH relativeFrom="margin">
              <wp:posOffset>316474</wp:posOffset>
            </wp:positionH>
            <wp:positionV relativeFrom="paragraph">
              <wp:posOffset>8255</wp:posOffset>
            </wp:positionV>
            <wp:extent cx="1076325" cy="1708805"/>
            <wp:effectExtent l="0" t="0" r="0" b="5715"/>
            <wp:wrapTight wrapText="bothSides">
              <wp:wrapPolygon edited="0">
                <wp:start x="0" y="0"/>
                <wp:lineTo x="0" y="21431"/>
                <wp:lineTo x="21027" y="21431"/>
                <wp:lineTo x="21027" y="0"/>
                <wp:lineTo x="0" y="0"/>
              </wp:wrapPolygon>
            </wp:wrapTight>
            <wp:docPr id="2134148732" name="Picture 2" descr="A shield with a cross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71401" name="Picture 2" descr="A shield with a cross and a cros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70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D85790" w:rsidR="00D70E47">
        <w:rPr>
          <w:rFonts w:ascii="Arial" w:hAnsi="Arial" w:eastAsia="Aptos" w:cs="Arial"/>
          <w:b w:val="1"/>
          <w:bCs w:val="1"/>
          <w:sz w:val="28"/>
          <w:szCs w:val="28"/>
        </w:rPr>
        <w:t>Cyngor</w:t>
      </w:r>
      <w:proofErr w:type="spellEnd"/>
      <w:r w:rsidRPr="00D85790" w:rsidR="00D70E47">
        <w:rPr>
          <w:rFonts w:ascii="Arial" w:hAnsi="Arial" w:eastAsia="Aptos" w:cs="Arial"/>
          <w:b w:val="1"/>
          <w:bCs w:val="1"/>
          <w:sz w:val="28"/>
          <w:szCs w:val="28"/>
        </w:rPr>
        <w:t xml:space="preserve"> </w:t>
      </w:r>
      <w:proofErr w:type="spellStart"/>
      <w:r w:rsidRPr="00D85790" w:rsidR="00D70E47">
        <w:rPr>
          <w:rFonts w:ascii="Arial" w:hAnsi="Arial" w:eastAsia="Aptos" w:cs="Arial"/>
          <w:b w:val="1"/>
          <w:bCs w:val="1"/>
          <w:sz w:val="28"/>
          <w:szCs w:val="28"/>
        </w:rPr>
        <w:t>Cymuned</w:t>
      </w:r>
      <w:proofErr w:type="spellEnd"/>
      <w:r w:rsidRPr="00D85790" w:rsidR="00D70E47">
        <w:rPr>
          <w:rFonts w:ascii="Arial" w:hAnsi="Arial" w:eastAsia="Aptos" w:cs="Arial"/>
          <w:b w:val="1"/>
          <w:bCs w:val="1"/>
          <w:sz w:val="28"/>
          <w:szCs w:val="28"/>
        </w:rPr>
        <w:t xml:space="preserve"> Clydach</w:t>
      </w:r>
      <w:r w:rsidRPr="00D85790">
        <w:rPr>
          <w:rFonts w:ascii="Arial" w:hAnsi="Arial" w:eastAsia="Aptos" w:cs="Arial"/>
          <w:b/>
          <w:bCs/>
          <w:sz w:val="28"/>
          <w:szCs w:val="28"/>
        </w:rPr>
        <w:br/>
      </w:r>
      <w:proofErr w:type="spellStart"/>
      <w:r w:rsidRPr="00D85790" w:rsidR="00D70E47">
        <w:rPr>
          <w:rFonts w:ascii="Arial" w:hAnsi="Arial" w:eastAsia="Aptos" w:cs="Arial"/>
          <w:b w:val="1"/>
          <w:bCs w:val="1"/>
          <w:sz w:val="28"/>
          <w:szCs w:val="28"/>
        </w:rPr>
        <w:t>Clydach</w:t>
      </w:r>
      <w:proofErr w:type="spellEnd"/>
      <w:r w:rsidRPr="00D85790" w:rsidR="00D70E47">
        <w:rPr>
          <w:rFonts w:ascii="Arial" w:hAnsi="Arial" w:eastAsia="Aptos" w:cs="Arial"/>
          <w:b w:val="1"/>
          <w:bCs w:val="1"/>
          <w:sz w:val="28"/>
          <w:szCs w:val="28"/>
        </w:rPr>
        <w:t xml:space="preserve"> Community Council</w:t>
      </w:r>
      <w:r w:rsidRPr="00D85790">
        <w:rPr>
          <w:rFonts w:ascii="Arial" w:hAnsi="Arial" w:eastAsia="Aptos" w:cs="Arial"/>
          <w:sz w:val="28"/>
          <w:szCs w:val="28"/>
        </w:rPr>
        <w:br/>
      </w:r>
      <w:r w:rsidRPr="00D85790" w:rsidR="00D70E47">
        <w:rPr>
          <w:rFonts w:ascii="Arial" w:hAnsi="Arial" w:eastAsia="Aptos" w:cs="Arial"/>
          <w:sz w:val="24"/>
          <w:szCs w:val="24"/>
        </w:rPr>
        <w:t xml:space="preserve">Forge Fach Community Resource Centre </w:t>
      </w:r>
      <w:r w:rsidRPr="00D85790">
        <w:rPr>
          <w:rFonts w:ascii="Arial" w:hAnsi="Arial" w:eastAsia="Aptos" w:cs="Arial"/>
          <w:sz w:val="24"/>
          <w:szCs w:val="24"/>
        </w:rPr>
        <w:br/>
      </w:r>
      <w:r w:rsidRPr="00D85790" w:rsidR="00D70E47">
        <w:rPr>
          <w:rFonts w:ascii="Arial" w:hAnsi="Arial" w:eastAsia="Aptos" w:cs="Arial"/>
          <w:sz w:val="24"/>
          <w:szCs w:val="24"/>
        </w:rPr>
        <w:t>Hebron Road, Clydach. SA6 5EJ</w:t>
      </w:r>
      <w:r w:rsidRPr="00D85790">
        <w:rPr>
          <w:rFonts w:ascii="Arial" w:hAnsi="Arial" w:eastAsia="Aptos" w:cs="Arial"/>
          <w:sz w:val="24"/>
          <w:szCs w:val="24"/>
        </w:rPr>
        <w:br/>
      </w:r>
      <w:r w:rsidRPr="00D85790" w:rsidR="00D70E47">
        <w:rPr>
          <w:rFonts w:ascii="Arial" w:hAnsi="Arial" w:eastAsia="Aptos" w:cs="Arial"/>
          <w:sz w:val="24"/>
          <w:szCs w:val="24"/>
        </w:rPr>
        <w:t>Tel 01792845566</w:t>
      </w:r>
      <w:r w:rsidRPr="00D85790">
        <w:rPr>
          <w:rFonts w:ascii="Arial" w:hAnsi="Arial" w:eastAsia="Aptos" w:cs="Arial"/>
          <w:sz w:val="24"/>
          <w:szCs w:val="24"/>
        </w:rPr>
        <w:br/>
      </w:r>
      <w:r w:rsidRPr="00D85790" w:rsidR="00D70E47">
        <w:rPr>
          <w:rFonts w:ascii="Arial" w:hAnsi="Arial" w:eastAsia="Aptos" w:cs="Arial"/>
          <w:sz w:val="24"/>
          <w:szCs w:val="24"/>
        </w:rPr>
        <w:t xml:space="preserve">Email </w:t>
      </w:r>
      <w:proofErr w:type="spellStart"/>
      <w:r w:rsidRPr="00D85790" w:rsidR="00D70E47">
        <w:rPr>
          <w:rFonts w:ascii="Arial" w:hAnsi="Arial" w:eastAsia="Aptos" w:cs="Arial"/>
          <w:sz w:val="24"/>
          <w:szCs w:val="24"/>
        </w:rPr>
        <w:t>clerk@clydach.wales</w:t>
      </w:r>
      <w:proofErr w:type="spellEnd"/>
    </w:p>
    <w:p w:rsidRPr="00D85790" w:rsidR="00D70E47" w:rsidP="00D70E47" w:rsidRDefault="00D70E47" w14:paraId="10B88A0F" w14:textId="7487311A">
      <w:pPr>
        <w:spacing w:after="0" w:line="276" w:lineRule="auto"/>
        <w:rPr>
          <w:rFonts w:ascii="Arial" w:hAnsi="Arial" w:eastAsia="Aptos" w:cs="Arial"/>
          <w:b w:val="1"/>
          <w:bCs w:val="1"/>
          <w:sz w:val="28"/>
          <w:szCs w:val="28"/>
        </w:rPr>
      </w:pPr>
      <w:r w:rsidRPr="40220988" w:rsidR="00D70E47">
        <w:rPr>
          <w:rFonts w:ascii="Arial" w:hAnsi="Arial" w:eastAsia="Aptos" w:cs="Arial"/>
          <w:b w:val="1"/>
          <w:bCs w:val="1"/>
          <w:sz w:val="28"/>
          <w:szCs w:val="28"/>
        </w:rPr>
        <w:t>__________________________________________</w:t>
      </w:r>
      <w:r w:rsidRPr="40220988" w:rsidR="2F84C2F0">
        <w:rPr>
          <w:rFonts w:ascii="Arial" w:hAnsi="Arial" w:eastAsia="Aptos" w:cs="Arial"/>
          <w:b w:val="1"/>
          <w:bCs w:val="1"/>
          <w:sz w:val="28"/>
          <w:szCs w:val="28"/>
        </w:rPr>
        <w:t>_</w:t>
      </w:r>
      <w:r w:rsidRPr="40220988" w:rsidR="00D70E47">
        <w:rPr>
          <w:rFonts w:ascii="Arial" w:hAnsi="Arial" w:eastAsia="Aptos" w:cs="Arial"/>
          <w:b w:val="1"/>
          <w:bCs w:val="1"/>
          <w:sz w:val="28"/>
          <w:szCs w:val="28"/>
        </w:rPr>
        <w:t>______________________</w:t>
      </w:r>
    </w:p>
    <w:p w:rsidRPr="00D85790" w:rsidR="00D70E47" w:rsidP="00D70E47" w:rsidRDefault="00D70E47" w14:paraId="129521F7" w14:textId="77777777">
      <w:pPr>
        <w:spacing w:after="0" w:line="276" w:lineRule="auto"/>
        <w:rPr>
          <w:rFonts w:ascii="Arial" w:hAnsi="Arial" w:eastAsia="Arial" w:cs="Arial"/>
          <w:b/>
          <w:bCs/>
          <w:kern w:val="0"/>
          <w:lang w:eastAsia="en-GB"/>
          <w14:ligatures w14:val="none"/>
        </w:rPr>
      </w:pPr>
    </w:p>
    <w:p w:rsidRPr="00D85790" w:rsidR="00D70E47" w:rsidP="00D70E47" w:rsidRDefault="00D70E47" w14:paraId="7E44C343" w14:textId="77777777">
      <w:pPr>
        <w:spacing w:after="0" w:line="276" w:lineRule="auto"/>
        <w:jc w:val="center"/>
        <w:rPr>
          <w:rFonts w:ascii="Arial" w:hAnsi="Arial" w:eastAsia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D85790">
        <w:rPr>
          <w:rFonts w:ascii="Arial" w:hAnsi="Arial" w:eastAsia="Arial" w:cs="Arial"/>
          <w:b/>
          <w:bCs/>
          <w:kern w:val="0"/>
          <w:sz w:val="28"/>
          <w:szCs w:val="28"/>
          <w:lang w:eastAsia="en-GB"/>
          <w14:ligatures w14:val="none"/>
        </w:rPr>
        <w:t>Minutes of the Monthly Meeting of Clydach Community Council</w:t>
      </w:r>
    </w:p>
    <w:p w:rsidR="00D70E47" w:rsidP="00D70E47" w:rsidRDefault="00D70E47" w14:paraId="2F03ECEF" w14:textId="333011CF">
      <w:pPr>
        <w:pBdr>
          <w:bottom w:val="single" w:color="auto" w:sz="12" w:space="1"/>
        </w:pBdr>
        <w:spacing w:after="0" w:line="276" w:lineRule="auto"/>
        <w:jc w:val="center"/>
        <w:rPr>
          <w:rFonts w:ascii="Arial" w:hAnsi="Arial" w:eastAsia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D85790">
        <w:rPr>
          <w:rFonts w:ascii="Arial" w:hAnsi="Arial" w:eastAsia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Tuesday </w:t>
      </w:r>
      <w:r>
        <w:rPr>
          <w:rFonts w:ascii="Arial" w:hAnsi="Arial" w:eastAsia="Arial" w:cs="Arial"/>
          <w:b/>
          <w:bCs/>
          <w:kern w:val="0"/>
          <w:sz w:val="28"/>
          <w:szCs w:val="28"/>
          <w:lang w:eastAsia="en-GB"/>
          <w14:ligatures w14:val="none"/>
        </w:rPr>
        <w:t>21st October 2025</w:t>
      </w:r>
    </w:p>
    <w:p w:rsidR="00D70E47" w:rsidP="00D70E47" w:rsidRDefault="00D70E47" w14:paraId="44A54F96" w14:textId="77777777">
      <w:pPr>
        <w:pBdr>
          <w:bottom w:val="single" w:color="auto" w:sz="12" w:space="1"/>
        </w:pBdr>
        <w:spacing w:after="0" w:line="276" w:lineRule="auto"/>
        <w:jc w:val="center"/>
        <w:rPr>
          <w:rFonts w:ascii="Arial" w:hAnsi="Arial" w:eastAsia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:rsidRPr="00D06C3C" w:rsidR="00D70E47" w:rsidP="00D70E47" w:rsidRDefault="00D70E47" w14:paraId="14EB0144" w14:textId="77777777">
      <w:pPr>
        <w:spacing w:after="0" w:line="276" w:lineRule="auto"/>
        <w:jc w:val="center"/>
        <w:rPr>
          <w:rFonts w:ascii="Arial" w:hAnsi="Arial" w:eastAsia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D06C3C">
        <w:rPr>
          <w:rFonts w:ascii="Arial" w:hAnsi="Arial" w:eastAsia="Arial" w:cs="Arial"/>
          <w:b/>
          <w:bCs/>
          <w:kern w:val="0"/>
          <w:sz w:val="24"/>
          <w:szCs w:val="24"/>
          <w:lang w:eastAsia="en-GB"/>
          <w14:ligatures w14:val="none"/>
        </w:rPr>
        <w:t>Held in the Waterfall Suite, Forge Fach</w:t>
      </w:r>
    </w:p>
    <w:p w:rsidR="00D70E47" w:rsidP="00D70E47" w:rsidRDefault="00D70E47" w14:paraId="169C440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kern w:val="28"/>
          <w:szCs w:val="20"/>
          <w:lang w:val="en-US" w:eastAsia="en-GB"/>
          <w14:ligatures w14:val="none"/>
        </w:rPr>
      </w:pPr>
      <w:r>
        <w:rPr>
          <w:rFonts w:eastAsia="Times New Roman" w:cs="Arial"/>
          <w:b/>
          <w:bCs/>
          <w:kern w:val="28"/>
          <w:szCs w:val="20"/>
          <w:lang w:val="en-US" w:eastAsia="en-GB"/>
          <w14:ligatures w14:val="none"/>
        </w:rPr>
        <w:t>on</w:t>
      </w:r>
    </w:p>
    <w:p w:rsidRPr="005F585C" w:rsidR="00D70E47" w:rsidP="00D70E47" w:rsidRDefault="00D70E47" w14:paraId="03EA8E79" w14:textId="4D08FB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kern w:val="28"/>
          <w:sz w:val="24"/>
          <w:szCs w:val="24"/>
          <w:u w:val="single"/>
          <w:lang w:val="en-US" w:eastAsia="en-GB"/>
          <w14:ligatures w14:val="none"/>
        </w:rPr>
      </w:pPr>
      <w:r w:rsidRPr="005F585C">
        <w:rPr>
          <w:rFonts w:eastAsia="Times New Roman" w:cs="Arial"/>
          <w:b/>
          <w:bCs/>
          <w:kern w:val="28"/>
          <w:sz w:val="24"/>
          <w:szCs w:val="24"/>
          <w:lang w:val="en-US" w:eastAsia="en-GB"/>
          <w14:ligatures w14:val="none"/>
        </w:rPr>
        <w:t>Tuesday</w:t>
      </w:r>
      <w:r>
        <w:rPr>
          <w:rFonts w:eastAsia="Times New Roman" w:cs="Arial"/>
          <w:b/>
          <w:bCs/>
          <w:kern w:val="28"/>
          <w:sz w:val="24"/>
          <w:szCs w:val="24"/>
          <w:lang w:val="en-US" w:eastAsia="en-GB"/>
          <w14:ligatures w14:val="none"/>
        </w:rPr>
        <w:t xml:space="preserve"> 21</w:t>
      </w:r>
      <w:r w:rsidRPr="00D70E47">
        <w:rPr>
          <w:rFonts w:eastAsia="Times New Roman" w:cs="Arial"/>
          <w:b/>
          <w:bCs/>
          <w:kern w:val="28"/>
          <w:sz w:val="24"/>
          <w:szCs w:val="24"/>
          <w:vertAlign w:val="superscript"/>
          <w:lang w:val="en-US" w:eastAsia="en-GB"/>
          <w14:ligatures w14:val="none"/>
        </w:rPr>
        <w:t>st</w:t>
      </w:r>
      <w:r>
        <w:rPr>
          <w:rFonts w:eastAsia="Times New Roman" w:cs="Arial"/>
          <w:b/>
          <w:bCs/>
          <w:kern w:val="28"/>
          <w:sz w:val="24"/>
          <w:szCs w:val="24"/>
          <w:lang w:val="en-US" w:eastAsia="en-GB"/>
          <w14:ligatures w14:val="none"/>
        </w:rPr>
        <w:t xml:space="preserve"> October</w:t>
      </w:r>
      <w:r w:rsidRPr="005F585C">
        <w:rPr>
          <w:rFonts w:eastAsia="Times New Roman" w:cs="Arial"/>
          <w:b/>
          <w:bCs/>
          <w:kern w:val="28"/>
          <w:sz w:val="24"/>
          <w:szCs w:val="24"/>
          <w:lang w:val="en-US" w:eastAsia="en-GB"/>
          <w14:ligatures w14:val="none"/>
        </w:rPr>
        <w:t xml:space="preserve"> commencing at 6.30 pm.</w:t>
      </w:r>
    </w:p>
    <w:p w:rsidR="00D70E47" w:rsidP="00D70E47" w:rsidRDefault="00D70E47" w14:paraId="38645934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kern w:val="28"/>
          <w:szCs w:val="20"/>
          <w:lang w:val="en-US" w:eastAsia="en-GB"/>
          <w14:ligatures w14:val="none"/>
        </w:rPr>
      </w:pPr>
    </w:p>
    <w:p w:rsidR="00D70E47" w:rsidP="00D70E47" w:rsidRDefault="00D70E47" w14:paraId="7CBEFF45" w14:textId="77777777">
      <w:pPr>
        <w:widowControl w:val="0"/>
        <w:pBdr>
          <w:bottom w:val="single" w:color="auto" w:sz="12" w:space="1"/>
        </w:pBdr>
        <w:tabs>
          <w:tab w:val="center" w:pos="4513"/>
          <w:tab w:val="right" w:pos="902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kern w:val="28"/>
          <w:szCs w:val="20"/>
          <w:lang w:val="en-US" w:eastAsia="en-GB"/>
          <w14:ligatures w14:val="none"/>
        </w:rPr>
      </w:pPr>
      <w:r>
        <w:rPr>
          <w:rFonts w:eastAsia="Times New Roman" w:cs="Arial"/>
          <w:b/>
          <w:bCs/>
          <w:kern w:val="28"/>
          <w:szCs w:val="20"/>
          <w:lang w:val="en-US" w:eastAsia="en-GB"/>
          <w14:ligatures w14:val="none"/>
        </w:rPr>
        <w:t>CLERK TO THE COUNCIL</w:t>
      </w:r>
    </w:p>
    <w:p w:rsidR="00D70E47" w:rsidP="00D70E47" w:rsidRDefault="00D70E47" w14:paraId="06326343" w14:textId="77777777">
      <w:pPr>
        <w:spacing w:after="0" w:line="276" w:lineRule="auto"/>
        <w:rPr>
          <w:rFonts w:ascii="Arial" w:hAnsi="Arial" w:eastAsia="Arial" w:cs="Arial"/>
          <w:kern w:val="0"/>
          <w:sz w:val="24"/>
          <w:szCs w:val="24"/>
          <w:lang w:eastAsia="en-GB"/>
          <w14:ligatures w14:val="none"/>
        </w:rPr>
      </w:pPr>
    </w:p>
    <w:p w:rsidRPr="00A53CE4" w:rsidR="00D70E47" w:rsidP="00D70E47" w:rsidRDefault="00D70E47" w14:paraId="3F37D234" w14:textId="2B0D448B">
      <w:pPr>
        <w:spacing w:after="0" w:line="276" w:lineRule="auto"/>
        <w:ind w:left="2160" w:hanging="2160"/>
        <w:rPr>
          <w:rFonts w:ascii="Arial" w:hAnsi="Arial" w:eastAsia="Arial" w:cs="Arial"/>
          <w:kern w:val="0"/>
          <w:sz w:val="24"/>
          <w:szCs w:val="24"/>
          <w:lang w:eastAsia="en-GB"/>
          <w14:ligatures w14:val="none"/>
        </w:rPr>
      </w:pPr>
      <w:r w:rsidRPr="0002576E">
        <w:rPr>
          <w:rFonts w:ascii="Arial" w:hAnsi="Arial" w:eastAsia="Arial" w:cs="Arial"/>
          <w:b/>
          <w:bCs/>
          <w:kern w:val="0"/>
          <w:sz w:val="24"/>
          <w:szCs w:val="24"/>
          <w:lang w:eastAsia="en-GB"/>
          <w14:ligatures w14:val="none"/>
        </w:rPr>
        <w:t>Present</w:t>
      </w:r>
      <w:r w:rsidRPr="0002576E">
        <w:rPr>
          <w:rFonts w:ascii="Arial" w:hAnsi="Arial" w:eastAsia="Arial" w:cs="Arial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A53CE4">
        <w:rPr>
          <w:rFonts w:ascii="Arial" w:hAnsi="Arial" w:eastAsia="Arial" w:cs="Arial"/>
          <w:kern w:val="0"/>
          <w:sz w:val="24"/>
          <w:szCs w:val="24"/>
          <w:lang w:eastAsia="en-GB"/>
          <w14:ligatures w14:val="none"/>
        </w:rPr>
        <w:t>Councillors</w:t>
      </w:r>
      <w:r>
        <w:rPr>
          <w:rFonts w:ascii="Arial" w:hAnsi="Arial" w:eastAsia="Arial" w:cs="Arial"/>
          <w:kern w:val="0"/>
          <w:sz w:val="24"/>
          <w:szCs w:val="24"/>
          <w:lang w:eastAsia="en-GB"/>
          <w14:ligatures w14:val="none"/>
        </w:rPr>
        <w:t>:</w:t>
      </w:r>
      <w:r w:rsidRPr="00A53CE4">
        <w:rPr>
          <w:rFonts w:ascii="Arial" w:hAnsi="Arial" w:eastAsia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203103">
        <w:rPr>
          <w:rFonts w:ascii="Arial" w:hAnsi="Arial" w:eastAsia="Arial" w:cs="Arial"/>
          <w:kern w:val="0"/>
          <w:sz w:val="24"/>
          <w:szCs w:val="24"/>
          <w:lang w:eastAsia="en-GB"/>
          <w14:ligatures w14:val="none"/>
        </w:rPr>
        <w:t xml:space="preserve">Julian Nicholds, </w:t>
      </w:r>
      <w:r w:rsidRPr="00A53CE4">
        <w:rPr>
          <w:rFonts w:ascii="Arial" w:hAnsi="Arial" w:eastAsia="Arial" w:cs="Arial"/>
          <w:kern w:val="0"/>
          <w:sz w:val="24"/>
          <w:szCs w:val="24"/>
          <w:lang w:eastAsia="en-GB"/>
          <w14:ligatures w14:val="none"/>
        </w:rPr>
        <w:t>S</w:t>
      </w:r>
      <w:r>
        <w:rPr>
          <w:rFonts w:ascii="Arial" w:hAnsi="Arial" w:eastAsia="Arial" w:cs="Arial"/>
          <w:kern w:val="0"/>
          <w:sz w:val="24"/>
          <w:szCs w:val="24"/>
          <w:lang w:eastAsia="en-GB"/>
          <w14:ligatures w14:val="none"/>
        </w:rPr>
        <w:t>usan</w:t>
      </w:r>
      <w:r w:rsidRPr="00A53CE4">
        <w:rPr>
          <w:rFonts w:ascii="Arial" w:hAnsi="Arial" w:eastAsia="Arial" w:cs="Arial"/>
          <w:kern w:val="0"/>
          <w:sz w:val="24"/>
          <w:szCs w:val="24"/>
          <w:lang w:eastAsia="en-GB"/>
          <w14:ligatures w14:val="none"/>
        </w:rPr>
        <w:t xml:space="preserve"> Powell</w:t>
      </w:r>
      <w:r>
        <w:rPr>
          <w:rFonts w:ascii="Arial" w:hAnsi="Arial" w:eastAsia="Arial" w:cs="Arial"/>
          <w:kern w:val="0"/>
          <w:sz w:val="24"/>
          <w:szCs w:val="24"/>
          <w:lang w:eastAsia="en-GB"/>
          <w14:ligatures w14:val="none"/>
        </w:rPr>
        <w:t xml:space="preserve">, Eve Jackson, </w:t>
      </w:r>
      <w:r w:rsidR="00203103">
        <w:rPr>
          <w:rFonts w:ascii="Arial" w:hAnsi="Arial" w:eastAsia="Arial" w:cs="Arial"/>
          <w:kern w:val="0"/>
          <w:sz w:val="24"/>
          <w:szCs w:val="24"/>
          <w:lang w:eastAsia="en-GB"/>
          <w14:ligatures w14:val="none"/>
        </w:rPr>
        <w:t>Dylan Williams, Siubhan Evans-Jones, Melissa Farr</w:t>
      </w:r>
      <w:r w:rsidR="0036036D">
        <w:rPr>
          <w:rFonts w:ascii="Arial" w:hAnsi="Arial" w:eastAsia="Arial" w:cs="Arial"/>
          <w:kern w:val="0"/>
          <w:sz w:val="24"/>
          <w:szCs w:val="24"/>
          <w:lang w:eastAsia="en-GB"/>
          <w14:ligatures w14:val="none"/>
        </w:rPr>
        <w:t>,</w:t>
      </w:r>
      <w:r w:rsidR="00203103">
        <w:rPr>
          <w:rFonts w:ascii="Arial" w:hAnsi="Arial" w:eastAsia="Arial" w:cs="Arial"/>
          <w:kern w:val="0"/>
          <w:sz w:val="24"/>
          <w:szCs w:val="24"/>
          <w:lang w:eastAsia="en-GB"/>
          <w14:ligatures w14:val="none"/>
        </w:rPr>
        <w:t xml:space="preserve"> John Hill.</w:t>
      </w:r>
    </w:p>
    <w:p w:rsidRPr="00A53CE4" w:rsidR="00D70E47" w:rsidP="00D70E47" w:rsidRDefault="00D70E47" w14:paraId="5B87E6F0" w14:textId="77777777">
      <w:pPr>
        <w:spacing w:after="0" w:line="276" w:lineRule="auto"/>
        <w:rPr>
          <w:rFonts w:ascii="Arial" w:hAnsi="Arial" w:eastAsia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hAnsi="Arial" w:eastAsia="Arial" w:cs="Arial"/>
          <w:kern w:val="0"/>
          <w:sz w:val="24"/>
          <w:szCs w:val="24"/>
          <w:lang w:eastAsia="en-GB"/>
          <w14:ligatures w14:val="none"/>
        </w:rPr>
        <w:tab/>
      </w:r>
    </w:p>
    <w:p w:rsidRPr="00626C6A" w:rsidR="00D70E47" w:rsidP="00D70E47" w:rsidRDefault="00D70E47" w14:paraId="0377682B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26C6A">
        <w:rPr>
          <w:rFonts w:ascii="Arial" w:hAnsi="Arial" w:cs="Arial"/>
          <w:b/>
          <w:bCs/>
          <w:sz w:val="24"/>
          <w:szCs w:val="24"/>
        </w:rPr>
        <w:t>To receive apologies for absence</w:t>
      </w:r>
    </w:p>
    <w:p w:rsidR="00D70E47" w:rsidP="00D70E47" w:rsidRDefault="00D70E47" w14:paraId="16E3F3FE" w14:textId="77777777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D70E47" w:rsidP="00D70E47" w:rsidRDefault="00D70E47" w14:paraId="42141DDB" w14:textId="0F64583E">
      <w:pPr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 Apologies received from Steve Weller.</w:t>
      </w:r>
    </w:p>
    <w:p w:rsidRPr="00D85790" w:rsidR="00D70E47" w:rsidP="00D70E47" w:rsidRDefault="00D70E47" w14:paraId="18CA3872" w14:textId="77777777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Pr="00D85790" w:rsidR="00D70E47" w:rsidP="00D70E47" w:rsidRDefault="00D70E47" w14:paraId="20E437BF" w14:textId="098D2BB5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b/>
          <w:bCs/>
          <w:sz w:val="24"/>
          <w:szCs w:val="24"/>
        </w:rPr>
        <w:t>To receive declarations of interest from memb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D85790">
        <w:rPr>
          <w:rFonts w:ascii="Arial" w:hAnsi="Arial" w:cs="Arial"/>
          <w:b/>
          <w:bCs/>
          <w:sz w:val="24"/>
          <w:szCs w:val="24"/>
        </w:rPr>
        <w:t>rs</w:t>
      </w:r>
    </w:p>
    <w:p w:rsidR="00D70E47" w:rsidP="00D70E47" w:rsidRDefault="00D70E47" w14:paraId="6E3B550E" w14:textId="77777777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Pr="00D85790" w:rsidR="00D70E47" w:rsidP="00D70E47" w:rsidRDefault="00D70E47" w14:paraId="753ADC8A" w14:textId="57AEE542">
      <w:pPr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No members declared any personal or financial interest relating to agenda items.</w:t>
      </w:r>
    </w:p>
    <w:p w:rsidRPr="00D85790" w:rsidR="00D70E47" w:rsidP="00D70E47" w:rsidRDefault="00D70E47" w14:paraId="6E2B8E0B" w14:textId="77777777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Pr="00B61EE3" w:rsidR="00D70E47" w:rsidP="00D70E47" w:rsidRDefault="00D70E47" w14:paraId="17F53C34" w14:textId="77777777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b/>
          <w:bCs/>
          <w:sz w:val="24"/>
          <w:szCs w:val="24"/>
        </w:rPr>
        <w:t>Public Questions</w:t>
      </w:r>
    </w:p>
    <w:p w:rsidR="00D70E47" w:rsidP="00D70E47" w:rsidRDefault="00D70E47" w14:paraId="36134246" w14:textId="77777777">
      <w:pPr>
        <w:spacing w:after="0" w:line="27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Pr="00D85790" w:rsidR="00D70E47" w:rsidP="00D70E47" w:rsidRDefault="00D70E47" w14:paraId="1BE257CA" w14:textId="52093025">
      <w:pPr>
        <w:spacing w:after="0" w:line="276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 No members of the public were present.</w:t>
      </w:r>
    </w:p>
    <w:p w:rsidRPr="00D85790" w:rsidR="00D70E47" w:rsidP="00D70E47" w:rsidRDefault="00D70E47" w14:paraId="554EAA7C" w14:textId="7777777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Pr="00D70E47" w:rsidR="00D70E47" w:rsidP="00D70E47" w:rsidRDefault="00D70E47" w14:paraId="45EF498A" w14:textId="1390D7E2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70E47">
        <w:rPr>
          <w:rFonts w:ascii="Arial" w:hAnsi="Arial" w:cs="Arial"/>
          <w:b/>
          <w:bCs/>
          <w:sz w:val="24"/>
          <w:szCs w:val="24"/>
        </w:rPr>
        <w:t>County Councillor Report</w:t>
      </w:r>
    </w:p>
    <w:p w:rsidR="00D70E47" w:rsidP="00D70E47" w:rsidRDefault="00D70E47" w14:paraId="07E4FB98" w14:textId="77777777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D70E47" w:rsidP="00D70E47" w:rsidRDefault="00D70E47" w14:paraId="76949C21" w14:textId="48B766B6">
      <w:pPr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 No reports were received from the </w:t>
      </w:r>
      <w:r w:rsidR="0036036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ounty councillors</w:t>
      </w:r>
      <w:r w:rsidRPr="00080E4F">
        <w:rPr>
          <w:rFonts w:ascii="Arial" w:hAnsi="Arial" w:cs="Arial"/>
          <w:sz w:val="24"/>
          <w:szCs w:val="24"/>
        </w:rPr>
        <w:t>.</w:t>
      </w:r>
    </w:p>
    <w:p w:rsidRPr="00C47D9D" w:rsidR="00D70E47" w:rsidP="00D70E47" w:rsidRDefault="00D70E47" w14:paraId="2C6BC740" w14:textId="1A7CB58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Councillor vacancy update</w:t>
      </w:r>
    </w:p>
    <w:p w:rsidRPr="00524A47" w:rsidR="00D70E47" w:rsidP="000B6D22" w:rsidRDefault="00D70E47" w14:paraId="326F9C08" w14:textId="1EBBCEC5">
      <w:pPr>
        <w:pStyle w:val="ListParagraph"/>
        <w:numPr>
          <w:ilvl w:val="1"/>
          <w:numId w:val="1"/>
        </w:numPr>
        <w:spacing w:after="0" w:line="256" w:lineRule="auto"/>
        <w:jc w:val="both"/>
        <w:rPr>
          <w:rFonts w:ascii="Arial" w:hAnsi="Arial" w:cs="Arial"/>
          <w:sz w:val="24"/>
          <w:szCs w:val="24"/>
        </w:rPr>
      </w:pPr>
      <w:r w:rsidRPr="40220988" w:rsidR="00D70E47">
        <w:rPr>
          <w:rFonts w:ascii="Arial" w:hAnsi="Arial" w:cs="Arial"/>
          <w:sz w:val="24"/>
          <w:szCs w:val="24"/>
        </w:rPr>
        <w:t xml:space="preserve">Katrina Davies had now resigned. Vacancies </w:t>
      </w:r>
      <w:r w:rsidRPr="40220988" w:rsidR="00476701">
        <w:rPr>
          <w:rFonts w:ascii="Arial" w:hAnsi="Arial" w:cs="Arial"/>
          <w:sz w:val="24"/>
          <w:szCs w:val="24"/>
        </w:rPr>
        <w:t>currently</w:t>
      </w:r>
      <w:r w:rsidRPr="40220988" w:rsidR="00D70E47">
        <w:rPr>
          <w:rFonts w:ascii="Arial" w:hAnsi="Arial" w:cs="Arial"/>
          <w:sz w:val="24"/>
          <w:szCs w:val="24"/>
        </w:rPr>
        <w:t xml:space="preserve"> existed in Glais, Graig </w:t>
      </w:r>
      <w:r w:rsidRPr="40220988" w:rsidR="00D70E47">
        <w:rPr>
          <w:rFonts w:ascii="Arial" w:hAnsi="Arial" w:cs="Arial"/>
          <w:sz w:val="24"/>
          <w:szCs w:val="24"/>
        </w:rPr>
        <w:t>Felen</w:t>
      </w:r>
      <w:r w:rsidRPr="40220988" w:rsidR="00D70E47">
        <w:rPr>
          <w:rFonts w:ascii="Arial" w:hAnsi="Arial" w:cs="Arial"/>
          <w:sz w:val="24"/>
          <w:szCs w:val="24"/>
        </w:rPr>
        <w:t xml:space="preserve"> and </w:t>
      </w:r>
      <w:r w:rsidRPr="40220988" w:rsidR="00D70E47">
        <w:rPr>
          <w:rFonts w:ascii="Arial" w:hAnsi="Arial" w:cs="Arial"/>
          <w:sz w:val="24"/>
          <w:szCs w:val="24"/>
        </w:rPr>
        <w:t>Vardre</w:t>
      </w:r>
      <w:r w:rsidRPr="40220988" w:rsidR="00D70E47">
        <w:rPr>
          <w:rFonts w:ascii="Arial" w:hAnsi="Arial" w:cs="Arial"/>
          <w:sz w:val="24"/>
          <w:szCs w:val="24"/>
        </w:rPr>
        <w:t>.</w:t>
      </w:r>
      <w:r w:rsidRPr="40220988" w:rsidR="000B6D22">
        <w:rPr>
          <w:rFonts w:ascii="Arial" w:hAnsi="Arial" w:cs="Arial"/>
          <w:sz w:val="24"/>
          <w:szCs w:val="24"/>
        </w:rPr>
        <w:t xml:space="preserve"> As n</w:t>
      </w:r>
      <w:r w:rsidRPr="40220988" w:rsidR="00D70E47">
        <w:rPr>
          <w:rFonts w:ascii="Arial" w:hAnsi="Arial" w:cs="Arial"/>
          <w:sz w:val="24"/>
          <w:szCs w:val="24"/>
        </w:rPr>
        <w:t>o request for election had been received</w:t>
      </w:r>
      <w:r w:rsidRPr="40220988" w:rsidR="00CE2D48">
        <w:rPr>
          <w:rFonts w:ascii="Arial" w:hAnsi="Arial" w:cs="Arial"/>
          <w:sz w:val="24"/>
          <w:szCs w:val="24"/>
        </w:rPr>
        <w:t>, the vacancies</w:t>
      </w:r>
      <w:r w:rsidRPr="40220988" w:rsidR="00CE5BE5">
        <w:rPr>
          <w:rFonts w:ascii="Arial" w:hAnsi="Arial" w:cs="Arial"/>
          <w:sz w:val="24"/>
          <w:szCs w:val="24"/>
        </w:rPr>
        <w:t xml:space="preserve"> </w:t>
      </w:r>
      <w:r w:rsidRPr="40220988" w:rsidR="00E45EEA">
        <w:rPr>
          <w:rFonts w:ascii="Arial" w:hAnsi="Arial" w:cs="Arial"/>
          <w:sz w:val="24"/>
          <w:szCs w:val="24"/>
        </w:rPr>
        <w:t>would</w:t>
      </w:r>
      <w:r w:rsidRPr="40220988" w:rsidR="00D70E47">
        <w:rPr>
          <w:rFonts w:ascii="Arial" w:hAnsi="Arial" w:cs="Arial"/>
          <w:sz w:val="24"/>
          <w:szCs w:val="24"/>
        </w:rPr>
        <w:t xml:space="preserve"> now be advertised for co-option.</w:t>
      </w:r>
    </w:p>
    <w:p w:rsidRPr="00D70E47" w:rsidR="00C20240" w:rsidP="00C20240" w:rsidRDefault="00C20240" w14:paraId="533B88D6" w14:textId="77777777">
      <w:pPr>
        <w:pStyle w:val="ListParagraph"/>
        <w:spacing w:line="256" w:lineRule="auto"/>
        <w:ind w:left="1004"/>
        <w:jc w:val="both"/>
        <w:rPr>
          <w:rFonts w:ascii="Arial" w:hAnsi="Arial" w:cs="Arial"/>
          <w:sz w:val="24"/>
          <w:szCs w:val="24"/>
        </w:rPr>
      </w:pPr>
    </w:p>
    <w:p w:rsidRPr="00483267" w:rsidR="00D70E47" w:rsidP="00D70E47" w:rsidRDefault="00D70E47" w14:paraId="7D6FD287" w14:textId="18D978D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Minutes of the last meeting</w:t>
      </w:r>
    </w:p>
    <w:p w:rsidR="00D70E47" w:rsidP="00D70E47" w:rsidRDefault="00D70E47" w14:paraId="45EC7E34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D70E47" w:rsidP="00D70E47" w:rsidRDefault="00C20240" w14:paraId="1CB25FCB" w14:textId="57904D5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40220988" w:rsidR="00C20240">
        <w:rPr>
          <w:rFonts w:ascii="Arial" w:hAnsi="Arial" w:cs="Arial"/>
          <w:sz w:val="24"/>
          <w:szCs w:val="24"/>
        </w:rPr>
        <w:t>The minutes of the meeting held on 16</w:t>
      </w:r>
      <w:r w:rsidRPr="40220988" w:rsidR="00C20240">
        <w:rPr>
          <w:rFonts w:ascii="Arial" w:hAnsi="Arial" w:cs="Arial"/>
          <w:sz w:val="24"/>
          <w:szCs w:val="24"/>
          <w:vertAlign w:val="superscript"/>
        </w:rPr>
        <w:t>th</w:t>
      </w:r>
      <w:r w:rsidRPr="40220988" w:rsidR="00C20240">
        <w:rPr>
          <w:rFonts w:ascii="Arial" w:hAnsi="Arial" w:cs="Arial"/>
          <w:sz w:val="24"/>
          <w:szCs w:val="24"/>
        </w:rPr>
        <w:t xml:space="preserve"> September 2025 were reviewed and approved as </w:t>
      </w:r>
      <w:r w:rsidRPr="40220988" w:rsidR="00C20240">
        <w:rPr>
          <w:rFonts w:ascii="Arial" w:hAnsi="Arial" w:cs="Arial"/>
          <w:sz w:val="24"/>
          <w:szCs w:val="24"/>
        </w:rPr>
        <w:t>an accurate</w:t>
      </w:r>
      <w:r w:rsidRPr="40220988" w:rsidR="00C20240">
        <w:rPr>
          <w:rFonts w:ascii="Arial" w:hAnsi="Arial" w:cs="Arial"/>
          <w:sz w:val="24"/>
          <w:szCs w:val="24"/>
        </w:rPr>
        <w:t xml:space="preserve"> </w:t>
      </w:r>
      <w:r w:rsidRPr="40220988" w:rsidR="00C20240">
        <w:rPr>
          <w:rFonts w:ascii="Arial" w:hAnsi="Arial" w:cs="Arial"/>
          <w:sz w:val="24"/>
          <w:szCs w:val="24"/>
        </w:rPr>
        <w:t>record</w:t>
      </w:r>
      <w:r w:rsidRPr="40220988" w:rsidR="00D70E47">
        <w:rPr>
          <w:rFonts w:ascii="Arial" w:hAnsi="Arial" w:cs="Arial"/>
          <w:sz w:val="24"/>
          <w:szCs w:val="24"/>
        </w:rPr>
        <w:t>.</w:t>
      </w:r>
    </w:p>
    <w:p w:rsidRPr="0069672C" w:rsidR="000B0386" w:rsidP="000B0386" w:rsidRDefault="000B0386" w14:paraId="5B22050E" w14:textId="77777777">
      <w:pPr>
        <w:pStyle w:val="ListParagraph"/>
        <w:ind w:left="1004"/>
        <w:rPr>
          <w:rFonts w:ascii="Arial" w:hAnsi="Arial" w:cs="Arial"/>
          <w:sz w:val="24"/>
          <w:szCs w:val="24"/>
        </w:rPr>
      </w:pPr>
    </w:p>
    <w:p w:rsidRPr="00F9521A" w:rsidR="00D70E47" w:rsidP="00D70E47" w:rsidRDefault="00C20240" w14:paraId="0211AC7E" w14:textId="1D373B82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Matters arising from the minutes</w:t>
      </w:r>
    </w:p>
    <w:p w:rsidRPr="0047591C" w:rsidR="00D70E47" w:rsidP="00D70E47" w:rsidRDefault="00D70E47" w14:paraId="7B1304A8" w14:textId="77777777">
      <w:pPr>
        <w:spacing w:after="0" w:line="27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Pr="00DE3D6D" w:rsidR="00D70E47" w:rsidP="00D70E47" w:rsidRDefault="00C20240" w14:paraId="23A6ABA7" w14:textId="1BC8BF5D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had been confirmed that Santa’s Sleigh would be part of the parade on 13</w:t>
      </w:r>
      <w:r w:rsidRPr="00C2024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December.</w:t>
      </w:r>
    </w:p>
    <w:p w:rsidR="00D70E47" w:rsidP="00D70E47" w:rsidRDefault="00D70E47" w14:paraId="4C13F192" w14:textId="77777777">
      <w:pPr>
        <w:spacing w:after="0" w:line="276" w:lineRule="auto"/>
        <w:ind w:left="643"/>
        <w:contextualSpacing/>
        <w:rPr>
          <w:rFonts w:ascii="Arial" w:hAnsi="Arial" w:cs="Arial"/>
          <w:b/>
          <w:bCs/>
          <w:sz w:val="24"/>
          <w:szCs w:val="24"/>
        </w:rPr>
      </w:pPr>
    </w:p>
    <w:p w:rsidR="00D70E47" w:rsidP="00D70E47" w:rsidRDefault="00D70E47" w14:paraId="342747F4" w14:textId="5C86005C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D5912">
        <w:rPr>
          <w:rFonts w:ascii="Arial" w:hAnsi="Arial" w:cs="Arial"/>
          <w:b/>
          <w:bCs/>
          <w:sz w:val="24"/>
          <w:szCs w:val="24"/>
        </w:rPr>
        <w:t xml:space="preserve">To receive an update from the </w:t>
      </w:r>
      <w:r w:rsidR="00C20240">
        <w:rPr>
          <w:rFonts w:ascii="Arial" w:hAnsi="Arial" w:cs="Arial"/>
          <w:b/>
          <w:bCs/>
          <w:sz w:val="24"/>
          <w:szCs w:val="24"/>
        </w:rPr>
        <w:t xml:space="preserve">Open Spaces and Building Management </w:t>
      </w:r>
      <w:proofErr w:type="spellStart"/>
      <w:r w:rsidR="00C20240">
        <w:rPr>
          <w:rFonts w:ascii="Arial" w:hAnsi="Arial" w:cs="Arial"/>
          <w:b/>
          <w:bCs/>
          <w:sz w:val="24"/>
          <w:szCs w:val="24"/>
        </w:rPr>
        <w:t>Commitee</w:t>
      </w:r>
      <w:proofErr w:type="spellEnd"/>
    </w:p>
    <w:p w:rsidRPr="00AD5912" w:rsidR="00D70E47" w:rsidP="00D70E47" w:rsidRDefault="00D70E47" w14:paraId="62003447" w14:textId="77777777">
      <w:pPr>
        <w:spacing w:after="0" w:line="276" w:lineRule="auto"/>
        <w:ind w:left="643"/>
        <w:contextualSpacing/>
        <w:rPr>
          <w:rFonts w:ascii="Arial" w:hAnsi="Arial" w:cs="Arial"/>
          <w:b/>
          <w:bCs/>
          <w:sz w:val="24"/>
          <w:szCs w:val="24"/>
        </w:rPr>
      </w:pPr>
    </w:p>
    <w:p w:rsidR="00D70E47" w:rsidP="00D70E47" w:rsidRDefault="00C20240" w14:paraId="3CE2836D" w14:textId="55CD509E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that tenancy meetings going forward would be held at regular intervals.</w:t>
      </w:r>
    </w:p>
    <w:p w:rsidR="00C20240" w:rsidP="00C20240" w:rsidRDefault="00C20240" w14:paraId="6DE63D70" w14:textId="77777777">
      <w:pPr>
        <w:pStyle w:val="ListParagraph"/>
        <w:spacing w:after="0" w:line="276" w:lineRule="auto"/>
        <w:ind w:left="1004"/>
        <w:rPr>
          <w:rFonts w:ascii="Arial" w:hAnsi="Arial" w:cs="Arial"/>
          <w:sz w:val="24"/>
          <w:szCs w:val="24"/>
        </w:rPr>
      </w:pPr>
    </w:p>
    <w:p w:rsidR="00C20240" w:rsidP="00D70E47" w:rsidRDefault="00C20240" w14:paraId="07803BA0" w14:textId="73724B59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that a</w:t>
      </w:r>
      <w:r w:rsidR="0008326F">
        <w:rPr>
          <w:rFonts w:ascii="Arial" w:hAnsi="Arial" w:cs="Arial"/>
          <w:sz w:val="24"/>
          <w:szCs w:val="24"/>
        </w:rPr>
        <w:t xml:space="preserve">s the </w:t>
      </w:r>
      <w:r w:rsidR="00BA7683">
        <w:rPr>
          <w:rFonts w:ascii="Arial" w:hAnsi="Arial" w:cs="Arial"/>
          <w:sz w:val="24"/>
          <w:szCs w:val="24"/>
        </w:rPr>
        <w:t>Lease for the Café had expired a</w:t>
      </w:r>
      <w:r>
        <w:rPr>
          <w:rFonts w:ascii="Arial" w:hAnsi="Arial" w:cs="Arial"/>
          <w:sz w:val="24"/>
          <w:szCs w:val="24"/>
        </w:rPr>
        <w:t xml:space="preserve"> temporary lease would </w:t>
      </w:r>
      <w:r w:rsidR="0000598C">
        <w:rPr>
          <w:rFonts w:ascii="Arial" w:hAnsi="Arial" w:cs="Arial"/>
          <w:sz w:val="24"/>
          <w:szCs w:val="24"/>
        </w:rPr>
        <w:t xml:space="preserve">be invoked to </w:t>
      </w:r>
      <w:r>
        <w:rPr>
          <w:rFonts w:ascii="Arial" w:hAnsi="Arial" w:cs="Arial"/>
          <w:sz w:val="24"/>
          <w:szCs w:val="24"/>
        </w:rPr>
        <w:t>extend</w:t>
      </w:r>
      <w:r w:rsidR="0000598C">
        <w:rPr>
          <w:rFonts w:ascii="Arial" w:hAnsi="Arial" w:cs="Arial"/>
          <w:sz w:val="24"/>
          <w:szCs w:val="24"/>
        </w:rPr>
        <w:t xml:space="preserve"> it until the renewal process was complete</w:t>
      </w:r>
      <w:r>
        <w:rPr>
          <w:rFonts w:ascii="Arial" w:hAnsi="Arial" w:cs="Arial"/>
          <w:sz w:val="24"/>
          <w:szCs w:val="24"/>
        </w:rPr>
        <w:t xml:space="preserve">. It was also agreed that there would be a review of all tenant leases and that the solicitor would be engaged </w:t>
      </w:r>
      <w:r w:rsidR="00545BD8">
        <w:rPr>
          <w:rFonts w:ascii="Arial" w:hAnsi="Arial" w:cs="Arial"/>
          <w:sz w:val="24"/>
          <w:szCs w:val="24"/>
        </w:rPr>
        <w:t>as part of that process.</w:t>
      </w:r>
    </w:p>
    <w:p w:rsidRPr="00C20240" w:rsidR="00C20240" w:rsidP="00C20240" w:rsidRDefault="00C20240" w14:paraId="17060B8B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C20240" w:rsidP="00D70E47" w:rsidRDefault="00C20240" w14:paraId="251E5094" w14:textId="05D8C13A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on from the issue of unknown contractors operating on-site, it was agreed that there should be an approved list of contractors. A sign-in book would be made available so that all contractors should sign in and out.</w:t>
      </w:r>
    </w:p>
    <w:p w:rsidRPr="00C20240" w:rsidR="00C20240" w:rsidP="00C20240" w:rsidRDefault="00C20240" w14:paraId="22167CD6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C20240" w:rsidP="00D70E47" w:rsidRDefault="00C20240" w14:paraId="3DC74E60" w14:textId="59F3A177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alterations undertaken by the Nursery, this issue was to be taken up with the Clerk to pursue whether the terms of their lease were compliant.</w:t>
      </w:r>
    </w:p>
    <w:p w:rsidRPr="00C20240" w:rsidR="00C20240" w:rsidP="00C20240" w:rsidRDefault="00C20240" w14:paraId="28667C9C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C20240" w:rsidP="00D70E47" w:rsidRDefault="000B0386" w14:paraId="2204ACD0" w14:textId="746EE6E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Questions had arisen with respect to the concreting of space in the area allocated to the community gardens. Following discussions with respect to the history of </w:t>
      </w:r>
      <w:proofErr w:type="spellStart"/>
      <w:r>
        <w:rPr>
          <w:rFonts w:ascii="Arial" w:hAnsi="Arial" w:cs="Arial"/>
          <w:sz w:val="24"/>
          <w:szCs w:val="24"/>
        </w:rPr>
        <w:t>Vardre</w:t>
      </w:r>
      <w:proofErr w:type="spellEnd"/>
      <w:r>
        <w:rPr>
          <w:rFonts w:ascii="Arial" w:hAnsi="Arial" w:cs="Arial"/>
          <w:sz w:val="24"/>
          <w:szCs w:val="24"/>
        </w:rPr>
        <w:t xml:space="preserve"> Hall, it was decided that no action would be taken.</w:t>
      </w:r>
    </w:p>
    <w:p w:rsidRPr="000B0386" w:rsidR="000B0386" w:rsidP="000B0386" w:rsidRDefault="000B0386" w14:paraId="39132ED7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Pr="000B0386" w:rsidR="000B0386" w:rsidP="00D70E47" w:rsidRDefault="00A30CE8" w14:paraId="5788E056" w14:textId="5D82AD39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sunken manhole cover </w:t>
      </w:r>
      <w:r w:rsidR="00471C1F">
        <w:rPr>
          <w:rFonts w:ascii="Arial" w:hAnsi="Arial" w:cs="Arial"/>
          <w:sz w:val="24"/>
          <w:szCs w:val="24"/>
        </w:rPr>
        <w:t>was to be investigated for cause and remedied.</w:t>
      </w:r>
    </w:p>
    <w:p w:rsidRPr="000B0386" w:rsidR="000B0386" w:rsidP="000B0386" w:rsidRDefault="000B0386" w14:paraId="4F086570" w14:textId="77777777">
      <w:pPr>
        <w:pStyle w:val="ListParagraph"/>
        <w:rPr>
          <w:rFonts w:ascii="Arial" w:hAnsi="Arial" w:cs="Arial"/>
          <w:i/>
          <w:iCs/>
          <w:sz w:val="24"/>
          <w:szCs w:val="24"/>
        </w:rPr>
      </w:pPr>
    </w:p>
    <w:p w:rsidRPr="000B0386" w:rsidR="000B0386" w:rsidP="00D70E47" w:rsidRDefault="000B0386" w14:paraId="0D7B5213" w14:textId="246B03FE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respect to the fallen tree behind the </w:t>
      </w:r>
      <w:r w:rsidR="00F7091A">
        <w:rPr>
          <w:rFonts w:ascii="Arial" w:hAnsi="Arial" w:cs="Arial"/>
          <w:sz w:val="24"/>
          <w:szCs w:val="24"/>
        </w:rPr>
        <w:t>Nursery</w:t>
      </w:r>
      <w:r>
        <w:rPr>
          <w:rFonts w:ascii="Arial" w:hAnsi="Arial" w:cs="Arial"/>
          <w:sz w:val="24"/>
          <w:szCs w:val="24"/>
        </w:rPr>
        <w:t xml:space="preserve"> at Forge Fach, the Clerk would be asked to chase up action already taken with the insurance company and potentially engage our solicitor for resolution.</w:t>
      </w:r>
    </w:p>
    <w:p w:rsidRPr="00BA3CDC" w:rsidR="00D70E47" w:rsidP="00D70E47" w:rsidRDefault="00D70E47" w14:paraId="58D8BB32" w14:textId="77777777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:rsidRPr="000B0386" w:rsidR="00D70E47" w:rsidP="000B0386" w:rsidRDefault="00D70E47" w14:paraId="4D099D5F" w14:textId="2AB19D6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B0386">
        <w:rPr>
          <w:rFonts w:ascii="Arial" w:hAnsi="Arial" w:cs="Arial"/>
          <w:b/>
          <w:bCs/>
          <w:sz w:val="24"/>
          <w:szCs w:val="24"/>
        </w:rPr>
        <w:t>To receive an update from the Events Committee</w:t>
      </w:r>
    </w:p>
    <w:p w:rsidR="000B0386" w:rsidP="000B0386" w:rsidRDefault="000B0386" w14:paraId="17B4FCD2" w14:textId="77777777">
      <w:pPr>
        <w:spacing w:after="0" w:line="276" w:lineRule="auto"/>
        <w:ind w:left="283"/>
        <w:rPr>
          <w:rFonts w:ascii="Arial" w:hAnsi="Arial" w:cs="Arial"/>
          <w:sz w:val="24"/>
          <w:szCs w:val="24"/>
        </w:rPr>
      </w:pPr>
    </w:p>
    <w:p w:rsidR="00EA215A" w:rsidP="000B0386" w:rsidRDefault="000B0386" w14:paraId="278706B6" w14:textId="77777777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B0386">
        <w:rPr>
          <w:rFonts w:ascii="Arial" w:hAnsi="Arial" w:cs="Arial"/>
          <w:sz w:val="24"/>
          <w:szCs w:val="24"/>
        </w:rPr>
        <w:t>It had been agreed that no Christmas trees would be erected above the shops in the High Street. Suggestions for alternatives were discussed, to include larger trees</w:t>
      </w:r>
      <w:r>
        <w:rPr>
          <w:rFonts w:ascii="Arial" w:hAnsi="Arial" w:cs="Arial"/>
          <w:sz w:val="24"/>
          <w:szCs w:val="24"/>
        </w:rPr>
        <w:t xml:space="preserve"> throughout the community. As a follow-up action from this decision, a meeting had been arranged with </w:t>
      </w:r>
      <w:r w:rsidR="00CB1409">
        <w:rPr>
          <w:rFonts w:ascii="Arial" w:hAnsi="Arial" w:cs="Arial"/>
          <w:sz w:val="24"/>
          <w:szCs w:val="24"/>
        </w:rPr>
        <w:t xml:space="preserve">a </w:t>
      </w:r>
      <w:r w:rsidRPr="00CB1409" w:rsidR="00CB1409">
        <w:rPr>
          <w:rFonts w:ascii="Arial" w:hAnsi="Arial" w:cs="Arial"/>
          <w:sz w:val="24"/>
          <w:szCs w:val="24"/>
        </w:rPr>
        <w:t>Lighting company</w:t>
      </w:r>
      <w:r>
        <w:rPr>
          <w:rFonts w:ascii="Arial" w:hAnsi="Arial" w:cs="Arial"/>
          <w:sz w:val="24"/>
          <w:szCs w:val="24"/>
        </w:rPr>
        <w:t xml:space="preserve"> in order to gauge what was practical and achievable by way of different lighting options. Costings were now awaited from what was agreed were the only feasible options. </w:t>
      </w:r>
    </w:p>
    <w:p w:rsidRPr="000B0386" w:rsidR="000B0386" w:rsidP="000B0386" w:rsidRDefault="000B0386" w14:paraId="3C08D00D" w14:textId="3D5957B8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suggested that all shops should be notified that there would be no small Christmas trees, and the Clerk would draft a letter to businesses in High Street that the office staff would deliver.</w:t>
      </w:r>
    </w:p>
    <w:p w:rsidR="00D70E47" w:rsidP="00D70E47" w:rsidRDefault="00D70E47" w14:paraId="04E72ECA" w14:textId="77777777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3103" w:rsidP="00203103" w:rsidRDefault="00D70E47" w14:paraId="7AD9C4CA" w14:textId="77777777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03103">
        <w:rPr>
          <w:rFonts w:ascii="Arial" w:hAnsi="Arial" w:cs="Arial"/>
          <w:b/>
          <w:bCs/>
          <w:sz w:val="24"/>
          <w:szCs w:val="24"/>
        </w:rPr>
        <w:t>To receive an update from the HR Committee</w:t>
      </w:r>
    </w:p>
    <w:p w:rsidR="007F48B2" w:rsidP="007F48B2" w:rsidRDefault="007F48B2" w14:paraId="148C74A5" w14:textId="77777777">
      <w:pPr>
        <w:pStyle w:val="ListParagraph"/>
        <w:spacing w:after="0" w:line="276" w:lineRule="auto"/>
        <w:ind w:left="643"/>
        <w:rPr>
          <w:rFonts w:ascii="Arial" w:hAnsi="Arial" w:cs="Arial"/>
          <w:b/>
          <w:bCs/>
          <w:sz w:val="24"/>
          <w:szCs w:val="24"/>
        </w:rPr>
      </w:pPr>
    </w:p>
    <w:p w:rsidRPr="00CC01D9" w:rsidR="00203103" w:rsidP="008C55EC" w:rsidRDefault="00CC01D9" w14:paraId="06F1AFFD" w14:textId="0E8A5BC6">
      <w:pPr>
        <w:spacing w:after="0" w:line="276" w:lineRule="auto"/>
        <w:ind w:firstLine="643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10.1  </w:t>
      </w:r>
      <w:r w:rsidRPr="00CC01D9" w:rsidR="007F48B2">
        <w:rPr>
          <w:rFonts w:ascii="Arial" w:hAnsi="Arial" w:cs="Arial"/>
          <w:b/>
          <w:bCs/>
          <w:sz w:val="24"/>
          <w:szCs w:val="24"/>
        </w:rPr>
        <w:t>Locum clerk</w:t>
      </w:r>
    </w:p>
    <w:p w:rsidRPr="007F48B2" w:rsidR="00D70E47" w:rsidP="007F48B2" w:rsidRDefault="00203103" w14:paraId="7F66B2E4" w14:textId="4BB03D0D">
      <w:pPr>
        <w:spacing w:after="0" w:line="276" w:lineRule="auto"/>
        <w:ind w:left="643"/>
        <w:rPr>
          <w:rFonts w:ascii="Arial" w:hAnsi="Arial" w:cs="Arial"/>
          <w:sz w:val="24"/>
          <w:szCs w:val="24"/>
        </w:rPr>
      </w:pPr>
      <w:r w:rsidRPr="007F48B2">
        <w:rPr>
          <w:rFonts w:ascii="Arial" w:hAnsi="Arial" w:cs="Arial"/>
          <w:sz w:val="24"/>
          <w:szCs w:val="24"/>
        </w:rPr>
        <w:t>The locum Clerk had now been engaged via SLCC. This would be for 24 hours-a-week until 31</w:t>
      </w:r>
      <w:r w:rsidRPr="007F48B2">
        <w:rPr>
          <w:rFonts w:ascii="Arial" w:hAnsi="Arial" w:cs="Arial"/>
          <w:sz w:val="24"/>
          <w:szCs w:val="24"/>
          <w:vertAlign w:val="superscript"/>
        </w:rPr>
        <w:t>st</w:t>
      </w:r>
      <w:r w:rsidRPr="007F48B2">
        <w:rPr>
          <w:rFonts w:ascii="Arial" w:hAnsi="Arial" w:cs="Arial"/>
          <w:sz w:val="24"/>
          <w:szCs w:val="24"/>
        </w:rPr>
        <w:t xml:space="preserve"> December, Michaela Chaplin would be commencing this role on 22</w:t>
      </w:r>
      <w:r w:rsidRPr="007F48B2">
        <w:rPr>
          <w:rFonts w:ascii="Arial" w:hAnsi="Arial" w:cs="Arial"/>
          <w:sz w:val="24"/>
          <w:szCs w:val="24"/>
          <w:vertAlign w:val="superscript"/>
        </w:rPr>
        <w:t>nd</w:t>
      </w:r>
      <w:r w:rsidRPr="007F48B2">
        <w:rPr>
          <w:rFonts w:ascii="Arial" w:hAnsi="Arial" w:cs="Arial"/>
          <w:sz w:val="24"/>
          <w:szCs w:val="24"/>
        </w:rPr>
        <w:t xml:space="preserve"> October. Priorities for the Clerk would be</w:t>
      </w:r>
      <w:r w:rsidRPr="007F48B2" w:rsidR="007F48B2">
        <w:rPr>
          <w:rFonts w:ascii="Arial" w:hAnsi="Arial" w:cs="Arial"/>
          <w:sz w:val="24"/>
          <w:szCs w:val="24"/>
        </w:rPr>
        <w:t>:</w:t>
      </w:r>
    </w:p>
    <w:p w:rsidR="007F48B2" w:rsidP="007F48B2" w:rsidRDefault="007F48B2" w14:paraId="2E75AF85" w14:textId="72795C72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Precept Budget</w:t>
      </w:r>
    </w:p>
    <w:p w:rsidR="007F48B2" w:rsidP="007F48B2" w:rsidRDefault="007F48B2" w14:paraId="08519426" w14:textId="27EC767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HRMC</w:t>
      </w:r>
    </w:p>
    <w:p w:rsidR="007F48B2" w:rsidP="007F48B2" w:rsidRDefault="007F48B2" w14:paraId="31DE0719" w14:textId="35AE3C40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Insurance</w:t>
      </w:r>
    </w:p>
    <w:p w:rsidR="00311BB2" w:rsidP="00311BB2" w:rsidRDefault="00311BB2" w14:paraId="21D9FB24" w14:textId="77777777">
      <w:pPr>
        <w:pStyle w:val="ListParagraph"/>
        <w:spacing w:after="0" w:line="276" w:lineRule="auto"/>
        <w:ind w:left="1724"/>
        <w:rPr>
          <w:rFonts w:ascii="Arial" w:hAnsi="Arial" w:cs="Arial"/>
          <w:sz w:val="24"/>
          <w:szCs w:val="24"/>
        </w:rPr>
      </w:pPr>
    </w:p>
    <w:p w:rsidRPr="00311BB2" w:rsidR="007F48B2" w:rsidP="008C55EC" w:rsidRDefault="00311BB2" w14:paraId="461A26C2" w14:textId="108A78FC">
      <w:pPr>
        <w:spacing w:after="0" w:line="276" w:lineRule="auto"/>
        <w:ind w:firstLine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10.2 </w:t>
      </w:r>
      <w:r w:rsidR="008C55EC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1BB2" w:rsidR="00101C31">
        <w:rPr>
          <w:rFonts w:ascii="Arial" w:hAnsi="Arial" w:cs="Arial"/>
          <w:b/>
          <w:bCs/>
          <w:sz w:val="24"/>
          <w:szCs w:val="24"/>
        </w:rPr>
        <w:t>Confirmation of membership</w:t>
      </w:r>
    </w:p>
    <w:p w:rsidRPr="007F48B2" w:rsidR="007F48B2" w:rsidP="007F48B2" w:rsidRDefault="007F48B2" w14:paraId="51EE5A59" w14:textId="2A58FF1C">
      <w:pPr>
        <w:pStyle w:val="ListParagraph"/>
        <w:spacing w:after="0" w:line="276" w:lineRule="auto"/>
        <w:ind w:left="100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 of this committee would be:</w:t>
      </w:r>
    </w:p>
    <w:p w:rsidRPr="007F48B2" w:rsidR="007F48B2" w:rsidP="007F48B2" w:rsidRDefault="007F48B2" w14:paraId="49DCD4CF" w14:textId="6E6D6194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Julian Nicholds</w:t>
      </w:r>
    </w:p>
    <w:p w:rsidRPr="007F48B2" w:rsidR="007F48B2" w:rsidP="007F48B2" w:rsidRDefault="007F48B2" w14:paraId="007F1C5E" w14:textId="522C3E7A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 Powell</w:t>
      </w:r>
    </w:p>
    <w:p w:rsidRPr="007F48B2" w:rsidR="007F48B2" w:rsidP="007F48B2" w:rsidRDefault="007F48B2" w14:paraId="03DA2B1D" w14:textId="28C5C6EC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 Jackson</w:t>
      </w:r>
    </w:p>
    <w:p w:rsidRPr="007F48B2" w:rsidR="007F48B2" w:rsidP="007F48B2" w:rsidRDefault="007F48B2" w14:paraId="5F033DBB" w14:textId="1BF24320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Jason Price</w:t>
      </w:r>
    </w:p>
    <w:p w:rsidRPr="00A1570F" w:rsidR="007F48B2" w:rsidP="007F48B2" w:rsidRDefault="007F48B2" w14:paraId="557D17E3" w14:textId="573B6C7D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Steve Weller</w:t>
      </w:r>
    </w:p>
    <w:p w:rsidRPr="0005006F" w:rsidR="00101C31" w:rsidP="0005006F" w:rsidRDefault="0005006F" w14:paraId="2994E105" w14:textId="0237E24A">
      <w:pPr>
        <w:spacing w:after="0" w:line="276" w:lineRule="auto"/>
        <w:ind w:firstLine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10.3</w:t>
      </w:r>
      <w:r w:rsidRPr="0005006F" w:rsidR="004D6F39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5006F" w:rsidR="00BD70E2">
        <w:rPr>
          <w:rFonts w:ascii="Arial" w:hAnsi="Arial" w:cs="Arial"/>
          <w:b/>
          <w:bCs/>
          <w:sz w:val="24"/>
          <w:szCs w:val="24"/>
        </w:rPr>
        <w:tab/>
      </w:r>
      <w:r w:rsidRPr="0005006F" w:rsidR="00101C31">
        <w:rPr>
          <w:rFonts w:ascii="Arial" w:hAnsi="Arial" w:cs="Arial"/>
          <w:b/>
          <w:bCs/>
          <w:sz w:val="24"/>
          <w:szCs w:val="24"/>
        </w:rPr>
        <w:t>Change of name</w:t>
      </w:r>
    </w:p>
    <w:p w:rsidR="00101C31" w:rsidP="00101C31" w:rsidRDefault="00101C31" w14:paraId="1927FB06" w14:textId="467EF860">
      <w:pPr>
        <w:pStyle w:val="ListParagraph"/>
        <w:spacing w:after="0" w:line="276" w:lineRule="auto"/>
        <w:ind w:left="10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Agreement was sought </w:t>
      </w:r>
      <w:r w:rsidR="005A7C53">
        <w:rPr>
          <w:rFonts w:ascii="Arial" w:hAnsi="Arial" w:cs="Arial"/>
          <w:sz w:val="24"/>
          <w:szCs w:val="24"/>
        </w:rPr>
        <w:t>and approved</w:t>
      </w:r>
      <w:r w:rsidR="005F77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change the name of the committee to the Staffing Committee.</w:t>
      </w:r>
    </w:p>
    <w:p w:rsidRPr="00101C31" w:rsidR="00A1570F" w:rsidP="00101C31" w:rsidRDefault="00A1570F" w14:paraId="3C4B7996" w14:textId="77777777">
      <w:pPr>
        <w:pStyle w:val="ListParagraph"/>
        <w:spacing w:after="0" w:line="276" w:lineRule="auto"/>
        <w:ind w:left="1003"/>
        <w:rPr>
          <w:rFonts w:ascii="Arial" w:hAnsi="Arial" w:cs="Arial"/>
          <w:i/>
          <w:iCs/>
          <w:sz w:val="24"/>
          <w:szCs w:val="24"/>
        </w:rPr>
      </w:pPr>
    </w:p>
    <w:p w:rsidRPr="00BD70E2" w:rsidR="007F48B2" w:rsidP="00BD70E2" w:rsidRDefault="00BD70E2" w14:paraId="38B39562" w14:textId="3327A5FB">
      <w:pPr>
        <w:spacing w:after="0" w:line="276" w:lineRule="auto"/>
        <w:ind w:firstLine="643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10.4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BD70E2" w:rsidR="00101C31">
        <w:rPr>
          <w:rFonts w:ascii="Arial" w:hAnsi="Arial" w:cs="Arial"/>
          <w:b/>
          <w:bCs/>
          <w:sz w:val="24"/>
          <w:szCs w:val="24"/>
        </w:rPr>
        <w:t>Pay Progression</w:t>
      </w:r>
    </w:p>
    <w:p w:rsidR="007F48B2" w:rsidP="00101C31" w:rsidRDefault="007F48B2" w14:paraId="19D16ABB" w14:textId="3AE32FF5">
      <w:pPr>
        <w:spacing w:after="0" w:line="276" w:lineRule="auto"/>
        <w:ind w:left="643"/>
        <w:rPr>
          <w:rFonts w:ascii="Arial" w:hAnsi="Arial" w:cs="Arial"/>
          <w:sz w:val="24"/>
          <w:szCs w:val="24"/>
        </w:rPr>
      </w:pPr>
      <w:r w:rsidRPr="007F48B2">
        <w:rPr>
          <w:rFonts w:ascii="Arial" w:hAnsi="Arial" w:cs="Arial"/>
          <w:sz w:val="24"/>
          <w:szCs w:val="24"/>
        </w:rPr>
        <w:t>Pay progression – the recommendation was to allow staff to go up a step on the pay scale, backdated to September.</w:t>
      </w:r>
    </w:p>
    <w:p w:rsidR="004A49E9" w:rsidP="00101C31" w:rsidRDefault="004A49E9" w14:paraId="3DF669B0" w14:textId="77777777">
      <w:pPr>
        <w:spacing w:after="0" w:line="276" w:lineRule="auto"/>
        <w:ind w:left="643"/>
        <w:rPr>
          <w:rFonts w:ascii="Arial" w:hAnsi="Arial" w:cs="Arial"/>
          <w:sz w:val="24"/>
          <w:szCs w:val="24"/>
        </w:rPr>
      </w:pPr>
    </w:p>
    <w:p w:rsidRPr="008F7D04" w:rsidR="00814052" w:rsidP="008F7D04" w:rsidRDefault="008F7D04" w14:paraId="4DDE256E" w14:textId="5F0A9374">
      <w:pPr>
        <w:spacing w:after="0" w:line="276" w:lineRule="auto"/>
        <w:ind w:firstLine="64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10.4</w:t>
      </w:r>
      <w:r w:rsidRPr="008F7D04" w:rsidR="00FC7D95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F7D04" w:rsidR="00814052">
        <w:rPr>
          <w:rFonts w:ascii="Arial" w:hAnsi="Arial" w:cs="Arial"/>
          <w:b/>
          <w:bCs/>
          <w:sz w:val="24"/>
          <w:szCs w:val="24"/>
        </w:rPr>
        <w:t>New Clerk Recruitment</w:t>
      </w:r>
    </w:p>
    <w:p w:rsidRPr="00D976E5" w:rsidR="00101C31" w:rsidP="00D976E5" w:rsidRDefault="005B6D92" w14:paraId="3E95A83D" w14:textId="2971E700">
      <w:pPr>
        <w:spacing w:after="0" w:line="276" w:lineRule="auto"/>
        <w:ind w:left="1134"/>
        <w:rPr>
          <w:rFonts w:ascii="Arial" w:hAnsi="Arial" w:cs="Arial"/>
          <w:i/>
          <w:iCs/>
          <w:sz w:val="24"/>
          <w:szCs w:val="24"/>
        </w:rPr>
      </w:pPr>
      <w:r w:rsidRPr="008F7D04">
        <w:rPr>
          <w:rFonts w:ascii="Arial" w:hAnsi="Arial" w:cs="Arial"/>
          <w:sz w:val="24"/>
          <w:szCs w:val="24"/>
        </w:rPr>
        <w:t>A</w:t>
      </w:r>
      <w:r w:rsidRPr="008F7D04" w:rsidR="00101C31">
        <w:rPr>
          <w:rFonts w:ascii="Arial" w:hAnsi="Arial" w:cs="Arial"/>
          <w:sz w:val="24"/>
          <w:szCs w:val="24"/>
        </w:rPr>
        <w:t>uthorisation</w:t>
      </w:r>
      <w:r w:rsidR="0052663A">
        <w:rPr>
          <w:rFonts w:ascii="Arial" w:hAnsi="Arial" w:cs="Arial"/>
          <w:sz w:val="24"/>
          <w:szCs w:val="24"/>
        </w:rPr>
        <w:t xml:space="preserve"> </w:t>
      </w:r>
      <w:r w:rsidR="00C52EFC">
        <w:rPr>
          <w:rFonts w:ascii="Arial" w:hAnsi="Arial" w:cs="Arial"/>
          <w:sz w:val="24"/>
          <w:szCs w:val="24"/>
        </w:rPr>
        <w:t xml:space="preserve">was </w:t>
      </w:r>
      <w:r w:rsidR="0052663A">
        <w:rPr>
          <w:rFonts w:ascii="Arial" w:hAnsi="Arial" w:cs="Arial"/>
          <w:sz w:val="24"/>
          <w:szCs w:val="24"/>
        </w:rPr>
        <w:t>given</w:t>
      </w:r>
      <w:r w:rsidRPr="008F7D04" w:rsidR="00101C31">
        <w:rPr>
          <w:rFonts w:ascii="Arial" w:hAnsi="Arial" w:cs="Arial"/>
          <w:sz w:val="24"/>
          <w:szCs w:val="24"/>
        </w:rPr>
        <w:t xml:space="preserve"> to initiate the recruitment </w:t>
      </w:r>
      <w:r w:rsidRPr="008F7D04">
        <w:rPr>
          <w:rFonts w:ascii="Arial" w:hAnsi="Arial" w:cs="Arial"/>
          <w:sz w:val="24"/>
          <w:szCs w:val="24"/>
        </w:rPr>
        <w:t>and to</w:t>
      </w:r>
      <w:r w:rsidRPr="008F7D04" w:rsidR="007D2905">
        <w:rPr>
          <w:rFonts w:ascii="Arial" w:hAnsi="Arial" w:cs="Arial"/>
          <w:sz w:val="24"/>
          <w:szCs w:val="24"/>
        </w:rPr>
        <w:t xml:space="preserve"> engage an HR Consultant </w:t>
      </w:r>
      <w:r w:rsidRPr="008F7D04" w:rsidR="003F3EF0">
        <w:rPr>
          <w:rFonts w:ascii="Arial" w:hAnsi="Arial" w:cs="Arial"/>
          <w:sz w:val="24"/>
          <w:szCs w:val="24"/>
        </w:rPr>
        <w:t xml:space="preserve">to support the </w:t>
      </w:r>
      <w:r w:rsidR="00C52EFC">
        <w:rPr>
          <w:rFonts w:ascii="Arial" w:hAnsi="Arial" w:cs="Arial"/>
          <w:sz w:val="24"/>
          <w:szCs w:val="24"/>
        </w:rPr>
        <w:t>proc</w:t>
      </w:r>
      <w:r w:rsidR="00DC2F50">
        <w:rPr>
          <w:rFonts w:ascii="Arial" w:hAnsi="Arial" w:cs="Arial"/>
          <w:sz w:val="24"/>
          <w:szCs w:val="24"/>
        </w:rPr>
        <w:t>ess.</w:t>
      </w:r>
    </w:p>
    <w:p w:rsidRPr="00BA3CDC" w:rsidR="00101C31" w:rsidP="00101C31" w:rsidRDefault="00101C31" w14:paraId="57D980D4" w14:textId="473CA874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Pr="00101C31" w:rsidR="00101C31" w:rsidP="00101C31" w:rsidRDefault="00101C31" w14:paraId="0D939B12" w14:textId="0AE343AD">
      <w:pPr>
        <w:spacing w:after="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11.</w:t>
      </w:r>
      <w:r w:rsidRPr="00101C31">
        <w:rPr>
          <w:rFonts w:ascii="Arial" w:hAnsi="Arial" w:cs="Arial"/>
          <w:b/>
          <w:bCs/>
          <w:sz w:val="24"/>
          <w:szCs w:val="24"/>
        </w:rPr>
        <w:t xml:space="preserve"> To receive financial reports</w:t>
      </w:r>
    </w:p>
    <w:p w:rsidR="00101C31" w:rsidP="00101C31" w:rsidRDefault="00101C31" w14:paraId="01118123" w14:textId="77777777">
      <w:pPr>
        <w:pStyle w:val="ListParagraph"/>
        <w:spacing w:after="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p w:rsidRPr="00A01C17" w:rsidR="00280ABF" w:rsidP="00A01C17" w:rsidRDefault="00101C31" w14:paraId="70655E29" w14:textId="7114D17B">
      <w:pPr>
        <w:spacing w:after="0" w:line="276" w:lineRule="auto"/>
        <w:ind w:firstLine="284"/>
        <w:rPr>
          <w:rFonts w:ascii="Arial" w:hAnsi="Arial" w:cs="Arial"/>
          <w:b/>
          <w:bCs/>
          <w:sz w:val="24"/>
          <w:szCs w:val="24"/>
        </w:rPr>
      </w:pPr>
      <w:r w:rsidRPr="00A01C17">
        <w:rPr>
          <w:rFonts w:ascii="Arial" w:hAnsi="Arial" w:cs="Arial"/>
          <w:sz w:val="24"/>
          <w:szCs w:val="24"/>
        </w:rPr>
        <w:t>The reports were considered and approved.</w:t>
      </w:r>
    </w:p>
    <w:p w:rsidR="00280ABF" w:rsidP="00280ABF" w:rsidRDefault="00280ABF" w14:paraId="4106C5FD" w14:textId="77777777">
      <w:pPr>
        <w:spacing w:after="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p w:rsidRPr="00101C31" w:rsidR="00280ABF" w:rsidP="00280ABF" w:rsidRDefault="00280ABF" w14:paraId="36D51D50" w14:textId="52B27170">
      <w:pPr>
        <w:spacing w:after="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12.</w:t>
      </w:r>
      <w:r w:rsidRPr="00101C31">
        <w:rPr>
          <w:rFonts w:ascii="Arial" w:hAnsi="Arial" w:cs="Arial"/>
          <w:b/>
          <w:bCs/>
          <w:sz w:val="24"/>
          <w:szCs w:val="24"/>
        </w:rPr>
        <w:t xml:space="preserve"> To receive </w:t>
      </w:r>
      <w:r>
        <w:rPr>
          <w:rFonts w:ascii="Arial" w:hAnsi="Arial" w:cs="Arial"/>
          <w:b/>
          <w:bCs/>
          <w:sz w:val="24"/>
          <w:szCs w:val="24"/>
        </w:rPr>
        <w:t>the report on Planning Applications</w:t>
      </w:r>
    </w:p>
    <w:p w:rsidR="008A25F2" w:rsidP="008A25F2" w:rsidRDefault="00D23E25" w14:paraId="07FBD12D" w14:textId="7777777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D23E25">
        <w:rPr>
          <w:rFonts w:ascii="Arial" w:hAnsi="Arial" w:cs="Arial"/>
          <w:sz w:val="24"/>
          <w:szCs w:val="24"/>
        </w:rPr>
        <w:t>No objections to Planning applications</w:t>
      </w:r>
    </w:p>
    <w:p w:rsidR="008A25F2" w:rsidP="008A25F2" w:rsidRDefault="008A25F2" w14:paraId="6EAAF17B" w14:textId="7777777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Pr="001B1EFF" w:rsidR="00280ABF" w:rsidP="001B1EFF" w:rsidRDefault="00280ABF" w14:paraId="4ACEF6CD" w14:textId="39A4E4CB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B1EFF">
        <w:rPr>
          <w:rFonts w:ascii="Arial" w:hAnsi="Arial" w:cs="Arial"/>
          <w:b/>
          <w:bCs/>
          <w:sz w:val="24"/>
          <w:szCs w:val="24"/>
        </w:rPr>
        <w:t>Other matters</w:t>
      </w:r>
    </w:p>
    <w:p w:rsidRPr="00A0383B" w:rsidR="005F6D7A" w:rsidP="00BC0E53" w:rsidRDefault="001B1EFF" w14:paraId="0CC894FE" w14:textId="27778AB7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A0383B">
        <w:rPr>
          <w:rFonts w:ascii="Arial" w:hAnsi="Arial" w:cs="Arial"/>
          <w:b/>
          <w:bCs/>
          <w:sz w:val="24"/>
          <w:szCs w:val="24"/>
        </w:rPr>
        <w:t>13.1</w:t>
      </w:r>
      <w:r w:rsidRPr="00A0383B" w:rsidR="004B1D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383B" w:rsidR="004B1D68">
        <w:rPr>
          <w:rFonts w:ascii="Arial" w:hAnsi="Arial" w:cs="Arial"/>
          <w:sz w:val="24"/>
          <w:szCs w:val="24"/>
        </w:rPr>
        <w:t>Cllr Hill gave detail around an</w:t>
      </w:r>
      <w:r w:rsidRPr="00A0383B" w:rsidR="005F6D7A">
        <w:rPr>
          <w:rFonts w:ascii="Arial" w:hAnsi="Arial" w:cs="Arial"/>
          <w:sz w:val="24"/>
          <w:szCs w:val="24"/>
        </w:rPr>
        <w:t xml:space="preserve"> invitation</w:t>
      </w:r>
      <w:r w:rsidRPr="00A0383B" w:rsidR="000C7F3E">
        <w:rPr>
          <w:rFonts w:ascii="Arial" w:hAnsi="Arial" w:cs="Arial"/>
          <w:sz w:val="24"/>
          <w:szCs w:val="24"/>
        </w:rPr>
        <w:t xml:space="preserve"> received from the Community Gardens</w:t>
      </w:r>
      <w:r w:rsidRPr="00A0383B" w:rsidR="005F6D7A">
        <w:rPr>
          <w:rFonts w:ascii="Arial" w:hAnsi="Arial" w:cs="Arial"/>
          <w:sz w:val="24"/>
          <w:szCs w:val="24"/>
        </w:rPr>
        <w:t xml:space="preserve"> to all councillors</w:t>
      </w:r>
      <w:r w:rsidRPr="00A0383B" w:rsidR="00B6732A">
        <w:rPr>
          <w:rFonts w:ascii="Arial" w:hAnsi="Arial" w:cs="Arial"/>
          <w:sz w:val="24"/>
          <w:szCs w:val="24"/>
        </w:rPr>
        <w:t xml:space="preserve"> to attend </w:t>
      </w:r>
      <w:r w:rsidRPr="00A0383B" w:rsidR="008A25F2">
        <w:rPr>
          <w:rFonts w:ascii="Arial" w:hAnsi="Arial" w:cs="Arial"/>
          <w:sz w:val="24"/>
          <w:szCs w:val="24"/>
        </w:rPr>
        <w:t xml:space="preserve">a </w:t>
      </w:r>
      <w:r w:rsidRPr="00A0383B" w:rsidR="008C295A">
        <w:rPr>
          <w:rFonts w:ascii="Arial" w:hAnsi="Arial" w:cs="Arial"/>
          <w:sz w:val="24"/>
          <w:szCs w:val="24"/>
        </w:rPr>
        <w:t xml:space="preserve">presentation </w:t>
      </w:r>
      <w:r w:rsidRPr="00A0383B" w:rsidR="008A25F2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A0383B" w:rsidR="008A25F2">
        <w:rPr>
          <w:rFonts w:ascii="Arial" w:hAnsi="Arial" w:cs="Arial"/>
          <w:sz w:val="24"/>
          <w:szCs w:val="24"/>
        </w:rPr>
        <w:t>Vardre</w:t>
      </w:r>
      <w:proofErr w:type="spellEnd"/>
      <w:r w:rsidRPr="00A0383B" w:rsidR="008A25F2">
        <w:rPr>
          <w:rFonts w:ascii="Arial" w:hAnsi="Arial" w:cs="Arial"/>
          <w:sz w:val="24"/>
          <w:szCs w:val="24"/>
        </w:rPr>
        <w:t xml:space="preserve"> Hall</w:t>
      </w:r>
      <w:r w:rsidRPr="00A0383B" w:rsidR="009E0051">
        <w:rPr>
          <w:rFonts w:ascii="Arial" w:hAnsi="Arial" w:cs="Arial"/>
          <w:sz w:val="24"/>
          <w:szCs w:val="24"/>
        </w:rPr>
        <w:t xml:space="preserve"> </w:t>
      </w:r>
      <w:r w:rsidRPr="00A0383B" w:rsidR="00F532E0">
        <w:rPr>
          <w:rFonts w:ascii="Arial" w:hAnsi="Arial" w:cs="Arial"/>
          <w:sz w:val="24"/>
          <w:szCs w:val="24"/>
        </w:rPr>
        <w:t xml:space="preserve">with the </w:t>
      </w:r>
      <w:r w:rsidRPr="00A0383B" w:rsidR="00B6732A">
        <w:rPr>
          <w:rFonts w:ascii="Arial" w:hAnsi="Arial" w:cs="Arial"/>
          <w:sz w:val="24"/>
          <w:szCs w:val="24"/>
        </w:rPr>
        <w:t>main focus</w:t>
      </w:r>
      <w:r w:rsidRPr="00A0383B" w:rsidR="001C2C4C">
        <w:rPr>
          <w:rFonts w:ascii="Arial" w:hAnsi="Arial" w:cs="Arial"/>
          <w:sz w:val="24"/>
          <w:szCs w:val="24"/>
        </w:rPr>
        <w:t xml:space="preserve"> being the link with the</w:t>
      </w:r>
      <w:r w:rsidRPr="00A0383B" w:rsidR="00B6732A">
        <w:rPr>
          <w:rFonts w:ascii="Arial" w:hAnsi="Arial" w:cs="Arial"/>
          <w:sz w:val="24"/>
          <w:szCs w:val="24"/>
        </w:rPr>
        <w:t xml:space="preserve"> Chelse</w:t>
      </w:r>
      <w:r w:rsidRPr="00A0383B" w:rsidR="004C2FAF">
        <w:rPr>
          <w:rFonts w:ascii="Arial" w:hAnsi="Arial" w:cs="Arial"/>
          <w:sz w:val="24"/>
          <w:szCs w:val="24"/>
        </w:rPr>
        <w:t>a</w:t>
      </w:r>
      <w:r w:rsidRPr="00A0383B" w:rsidR="00B6732A">
        <w:rPr>
          <w:rFonts w:ascii="Arial" w:hAnsi="Arial" w:cs="Arial"/>
          <w:sz w:val="24"/>
          <w:szCs w:val="24"/>
        </w:rPr>
        <w:t xml:space="preserve"> </w:t>
      </w:r>
      <w:r w:rsidRPr="00A0383B" w:rsidR="004C2FAF">
        <w:rPr>
          <w:rFonts w:ascii="Arial" w:hAnsi="Arial" w:cs="Arial"/>
          <w:sz w:val="24"/>
          <w:szCs w:val="24"/>
        </w:rPr>
        <w:t>Flower Show</w:t>
      </w:r>
      <w:r w:rsidRPr="00A0383B" w:rsidR="001C2C4C">
        <w:rPr>
          <w:rFonts w:ascii="Arial" w:hAnsi="Arial" w:cs="Arial"/>
          <w:sz w:val="24"/>
          <w:szCs w:val="24"/>
        </w:rPr>
        <w:t xml:space="preserve">.  There would </w:t>
      </w:r>
      <w:r w:rsidRPr="00A0383B" w:rsidR="00791C62">
        <w:rPr>
          <w:rFonts w:ascii="Arial" w:hAnsi="Arial" w:cs="Arial"/>
          <w:sz w:val="24"/>
          <w:szCs w:val="24"/>
        </w:rPr>
        <w:t xml:space="preserve">also </w:t>
      </w:r>
      <w:r w:rsidRPr="00A0383B" w:rsidR="001C2C4C">
        <w:rPr>
          <w:rFonts w:ascii="Arial" w:hAnsi="Arial" w:cs="Arial"/>
          <w:sz w:val="24"/>
          <w:szCs w:val="24"/>
        </w:rPr>
        <w:t>be</w:t>
      </w:r>
      <w:r w:rsidRPr="00A0383B" w:rsidR="00036727">
        <w:rPr>
          <w:rFonts w:ascii="Arial" w:hAnsi="Arial" w:cs="Arial"/>
          <w:sz w:val="24"/>
          <w:szCs w:val="24"/>
        </w:rPr>
        <w:t xml:space="preserve"> opportunity for </w:t>
      </w:r>
      <w:r w:rsidRPr="00A0383B" w:rsidR="004C25DF">
        <w:rPr>
          <w:rFonts w:ascii="Arial" w:hAnsi="Arial" w:cs="Arial"/>
          <w:sz w:val="24"/>
          <w:szCs w:val="24"/>
        </w:rPr>
        <w:t>a tour of current projects in the garde</w:t>
      </w:r>
      <w:r w:rsidRPr="00A0383B" w:rsidR="008C5B67">
        <w:rPr>
          <w:rFonts w:ascii="Arial" w:hAnsi="Arial" w:cs="Arial"/>
          <w:sz w:val="24"/>
          <w:szCs w:val="24"/>
        </w:rPr>
        <w:t>n.</w:t>
      </w:r>
    </w:p>
    <w:p w:rsidR="00280ABF" w:rsidP="00280ABF" w:rsidRDefault="00280ABF" w14:paraId="59DE2D66" w14:textId="77777777">
      <w:pPr>
        <w:spacing w:after="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p w:rsidR="00DF6BD9" w:rsidP="00DF6BD9" w:rsidRDefault="00280ABF" w14:paraId="42CCCC5B" w14:textId="26661ED6">
      <w:pPr>
        <w:spacing w:after="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14. To confirm date for next meeting</w:t>
      </w:r>
    </w:p>
    <w:p w:rsidRPr="008C5B67" w:rsidR="00B46B9F" w:rsidP="00DF6BD9" w:rsidRDefault="00B46B9F" w14:paraId="5546FAA3" w14:textId="27F7FAB8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8C5B67">
        <w:rPr>
          <w:rFonts w:ascii="Arial" w:hAnsi="Arial" w:cs="Arial"/>
          <w:sz w:val="24"/>
          <w:szCs w:val="24"/>
        </w:rPr>
        <w:t xml:space="preserve">The next Meeting would be held on </w:t>
      </w:r>
      <w:r w:rsidRPr="008C5B67" w:rsidR="005F6D7A">
        <w:rPr>
          <w:rFonts w:ascii="Arial" w:hAnsi="Arial" w:cs="Arial"/>
          <w:sz w:val="24"/>
          <w:szCs w:val="24"/>
        </w:rPr>
        <w:t xml:space="preserve">Tuesday </w:t>
      </w:r>
      <w:r w:rsidRPr="008C5B67" w:rsidR="008C295A">
        <w:rPr>
          <w:rFonts w:ascii="Arial" w:hAnsi="Arial" w:cs="Arial"/>
          <w:sz w:val="24"/>
          <w:szCs w:val="24"/>
        </w:rPr>
        <w:t>1</w:t>
      </w:r>
      <w:r w:rsidRPr="008C5B67" w:rsidR="00A54D8C">
        <w:rPr>
          <w:rFonts w:ascii="Arial" w:hAnsi="Arial" w:cs="Arial"/>
          <w:sz w:val="24"/>
          <w:szCs w:val="24"/>
        </w:rPr>
        <w:t>8</w:t>
      </w:r>
      <w:r w:rsidRPr="008C5B67" w:rsidR="00A54D8C">
        <w:rPr>
          <w:rFonts w:ascii="Arial" w:hAnsi="Arial" w:cs="Arial"/>
          <w:sz w:val="24"/>
          <w:szCs w:val="24"/>
          <w:vertAlign w:val="superscript"/>
        </w:rPr>
        <w:t>th</w:t>
      </w:r>
      <w:r w:rsidRPr="008C5B67" w:rsidR="00A54D8C">
        <w:rPr>
          <w:rFonts w:ascii="Arial" w:hAnsi="Arial" w:cs="Arial"/>
          <w:sz w:val="24"/>
          <w:szCs w:val="24"/>
        </w:rPr>
        <w:t xml:space="preserve"> November 2025.</w:t>
      </w:r>
    </w:p>
    <w:p w:rsidRPr="00280ABF" w:rsidR="00DF6BD9" w:rsidP="00DF6BD9" w:rsidRDefault="00DF6BD9" w14:paraId="00275B5C" w14:textId="7777777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Pr="00280ABF" w:rsidR="00280ABF" w:rsidP="00280ABF" w:rsidRDefault="00280ABF" w14:paraId="33EFAA92" w14:textId="257ED42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D70E47" w:rsidP="00D70E47" w:rsidRDefault="00D70E47" w14:paraId="21E9E31E" w14:textId="77777777">
      <w:pPr>
        <w:ind w:left="1440" w:hanging="1440"/>
        <w:contextualSpacing/>
        <w:rPr>
          <w:rFonts w:ascii="Arial" w:hAnsi="Arial" w:cs="Arial"/>
          <w:color w:val="000000" w:themeColor="text1"/>
          <w:szCs w:val="24"/>
        </w:rPr>
      </w:pPr>
    </w:p>
    <w:p w:rsidR="00D70E47" w:rsidP="00D70E47" w:rsidRDefault="00D70E47" w14:paraId="24BACD57" w14:textId="77777777">
      <w:pPr>
        <w:ind w:left="1440" w:hanging="1440"/>
        <w:contextualSpacing/>
        <w:rPr>
          <w:rFonts w:ascii="Arial" w:hAnsi="Arial" w:cs="Arial"/>
          <w:color w:val="000000" w:themeColor="text1"/>
          <w:szCs w:val="24"/>
        </w:rPr>
      </w:pPr>
    </w:p>
    <w:p w:rsidR="00D70E47" w:rsidP="00D70E47" w:rsidRDefault="00D70E47" w14:paraId="2D645B79" w14:textId="77777777">
      <w:pPr>
        <w:ind w:left="1440" w:hanging="1440"/>
        <w:contextualSpacing/>
        <w:rPr>
          <w:rFonts w:ascii="Arial" w:hAnsi="Arial" w:cs="Arial"/>
          <w:color w:val="000000" w:themeColor="text1"/>
          <w:szCs w:val="24"/>
        </w:rPr>
      </w:pPr>
    </w:p>
    <w:p w:rsidRPr="00D85790" w:rsidR="00D70E47" w:rsidP="00D70E47" w:rsidRDefault="00D70E47" w14:paraId="7E15F4C4" w14:textId="77777777">
      <w:pPr>
        <w:ind w:left="1440" w:hanging="1440"/>
        <w:contextualSpacing/>
        <w:rPr>
          <w:rFonts w:ascii="Arial" w:hAnsi="Arial" w:cs="Arial"/>
        </w:rPr>
      </w:pPr>
      <w:r w:rsidRPr="00D85790">
        <w:rPr>
          <w:rFonts w:ascii="Arial" w:hAnsi="Arial" w:cs="Arial"/>
          <w:color w:val="000000" w:themeColor="text1"/>
          <w:szCs w:val="24"/>
        </w:rPr>
        <w:t>Signed</w:t>
      </w:r>
      <w:r w:rsidRPr="00D85790">
        <w:rPr>
          <w:rFonts w:ascii="Arial" w:hAnsi="Arial" w:cs="Arial"/>
          <w:color w:val="000000" w:themeColor="text1"/>
          <w:szCs w:val="24"/>
        </w:rPr>
        <w:softHyphen/>
      </w:r>
      <w:r w:rsidRPr="00D85790">
        <w:rPr>
          <w:rFonts w:ascii="Arial" w:hAnsi="Arial" w:cs="Arial"/>
          <w:color w:val="000000" w:themeColor="text1"/>
          <w:szCs w:val="24"/>
        </w:rPr>
        <w:softHyphen/>
      </w:r>
      <w:r w:rsidRPr="00D85790">
        <w:rPr>
          <w:rFonts w:ascii="Arial" w:hAnsi="Arial" w:cs="Arial"/>
          <w:color w:val="000000" w:themeColor="text1"/>
          <w:szCs w:val="24"/>
        </w:rPr>
        <w:softHyphen/>
      </w:r>
      <w:r w:rsidRPr="00D85790">
        <w:rPr>
          <w:rFonts w:ascii="Arial" w:hAnsi="Arial" w:cs="Arial"/>
          <w:color w:val="000000" w:themeColor="text1"/>
          <w:szCs w:val="24"/>
        </w:rPr>
        <w:softHyphen/>
      </w:r>
      <w:r w:rsidRPr="00D85790">
        <w:rPr>
          <w:rFonts w:ascii="Arial" w:hAnsi="Arial" w:cs="Arial"/>
          <w:color w:val="000000" w:themeColor="text1"/>
          <w:szCs w:val="24"/>
        </w:rPr>
        <w:softHyphen/>
      </w:r>
      <w:r w:rsidRPr="00D85790">
        <w:rPr>
          <w:rFonts w:ascii="Arial" w:hAnsi="Arial" w:cs="Arial"/>
          <w:color w:val="000000" w:themeColor="text1"/>
          <w:szCs w:val="24"/>
        </w:rPr>
        <w:softHyphen/>
        <w:t>___________________________________ Dated_______________________</w:t>
      </w:r>
    </w:p>
    <w:p w:rsidR="00D70E47" w:rsidP="00D70E47" w:rsidRDefault="00D70E47" w14:paraId="2B5BEBCE" w14:textId="77777777"/>
    <w:p w:rsidR="00E73CDC" w:rsidRDefault="00E73CDC" w14:paraId="51E3F73A" w14:textId="7179412A"/>
    <w:sectPr w:rsidR="00E73CDC" w:rsidSect="00D70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709" w:right="720" w:bottom="568" w:left="720" w:header="284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91C" w:rsidRDefault="0007191C" w14:paraId="72635943" w14:textId="77777777">
      <w:pPr>
        <w:spacing w:after="0" w:line="240" w:lineRule="auto"/>
      </w:pPr>
      <w:r>
        <w:separator/>
      </w:r>
    </w:p>
  </w:endnote>
  <w:endnote w:type="continuationSeparator" w:id="0">
    <w:p w:rsidR="0007191C" w:rsidRDefault="0007191C" w14:paraId="6E5601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E47" w:rsidRDefault="00D70E47" w14:paraId="53363E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724180"/>
      <w:docPartObj>
        <w:docPartGallery w:val="Page Numbers (Bottom of Page)"/>
        <w:docPartUnique/>
      </w:docPartObj>
    </w:sdtPr>
    <w:sdtContent>
      <w:p w:rsidR="00D70E47" w:rsidRDefault="00D70E47" w14:paraId="5CB5F0D7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70E47" w:rsidRDefault="00D70E47" w14:paraId="4AE55BC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E47" w:rsidRDefault="00D70E47" w14:paraId="5909C1A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91C" w:rsidRDefault="0007191C" w14:paraId="73129642" w14:textId="77777777">
      <w:pPr>
        <w:spacing w:after="0" w:line="240" w:lineRule="auto"/>
      </w:pPr>
      <w:r>
        <w:separator/>
      </w:r>
    </w:p>
  </w:footnote>
  <w:footnote w:type="continuationSeparator" w:id="0">
    <w:p w:rsidR="0007191C" w:rsidRDefault="0007191C" w14:paraId="5483F1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E47" w:rsidRDefault="00D70E47" w14:paraId="3173DC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E47" w:rsidP="00B5506C" w:rsidRDefault="00000000" w14:paraId="7C4BEB00" w14:textId="607D736D">
    <w:pPr>
      <w:jc w:val="center"/>
    </w:pPr>
    <w:r w:rsidRPr="40220988" w:rsidR="40220988">
      <w:rPr>
        <w:b w:val="1"/>
        <w:bCs w:val="1"/>
        <w:color w:val="FF0000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E47" w:rsidRDefault="00D70E47" w14:paraId="6FF7B22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0D5F"/>
    <w:multiLevelType w:val="multilevel"/>
    <w:tmpl w:val="0480EF0C"/>
    <w:lvl w:ilvl="0">
      <w:start w:val="11"/>
      <w:numFmt w:val="decimal"/>
      <w:lvlText w:val="%1."/>
      <w:lvlJc w:val="left"/>
      <w:pPr>
        <w:ind w:left="948" w:hanging="523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i/>
        <w:i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1" w15:restartNumberingAfterBreak="0">
    <w:nsid w:val="30CA6628"/>
    <w:multiLevelType w:val="hybridMultilevel"/>
    <w:tmpl w:val="D40ECEF4"/>
    <w:lvl w:ilvl="0" w:tplc="08090001">
      <w:start w:val="1"/>
      <w:numFmt w:val="bullet"/>
      <w:lvlText w:val=""/>
      <w:lvlJc w:val="left"/>
      <w:pPr>
        <w:ind w:left="172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hint="default" w:ascii="Wingdings" w:hAnsi="Wingdings"/>
      </w:rPr>
    </w:lvl>
  </w:abstractNum>
  <w:abstractNum w:abstractNumId="2" w15:restartNumberingAfterBreak="0">
    <w:nsid w:val="322745A6"/>
    <w:multiLevelType w:val="hybridMultilevel"/>
    <w:tmpl w:val="F432CF68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744E7"/>
    <w:multiLevelType w:val="hybridMultilevel"/>
    <w:tmpl w:val="6C243A4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AF639BA"/>
    <w:multiLevelType w:val="hybridMultilevel"/>
    <w:tmpl w:val="BF08266E"/>
    <w:lvl w:ilvl="0" w:tplc="08090001">
      <w:start w:val="1"/>
      <w:numFmt w:val="bullet"/>
      <w:lvlText w:val=""/>
      <w:lvlJc w:val="left"/>
      <w:pPr>
        <w:ind w:left="172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hint="default" w:ascii="Wingdings" w:hAnsi="Wingdings"/>
      </w:rPr>
    </w:lvl>
  </w:abstractNum>
  <w:abstractNum w:abstractNumId="5" w15:restartNumberingAfterBreak="0">
    <w:nsid w:val="40350070"/>
    <w:multiLevelType w:val="hybridMultilevel"/>
    <w:tmpl w:val="82207D90"/>
    <w:lvl w:ilvl="0" w:tplc="4802ED84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45A636E3"/>
    <w:multiLevelType w:val="multilevel"/>
    <w:tmpl w:val="0480EF0C"/>
    <w:styleLink w:val="CurrentList1"/>
    <w:lvl w:ilvl="0">
      <w:start w:val="11"/>
      <w:numFmt w:val="decimal"/>
      <w:lvlText w:val="%1."/>
      <w:lvlJc w:val="left"/>
      <w:pPr>
        <w:ind w:left="948" w:hanging="523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i/>
        <w:i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7" w15:restartNumberingAfterBreak="0">
    <w:nsid w:val="46963820"/>
    <w:multiLevelType w:val="hybridMultilevel"/>
    <w:tmpl w:val="F9A028BE"/>
    <w:lvl w:ilvl="0" w:tplc="E3803D7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E60E6E"/>
    <w:multiLevelType w:val="hybridMultilevel"/>
    <w:tmpl w:val="7480C95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EF84942"/>
    <w:multiLevelType w:val="hybridMultilevel"/>
    <w:tmpl w:val="0AA4ABDE"/>
    <w:lvl w:ilvl="0" w:tplc="A54CC2E4">
      <w:start w:val="3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530E0565"/>
    <w:multiLevelType w:val="multilevel"/>
    <w:tmpl w:val="53788546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1614" w:hanging="4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  <w:b/>
        <w:i w:val="0"/>
      </w:rPr>
    </w:lvl>
  </w:abstractNum>
  <w:abstractNum w:abstractNumId="11" w15:restartNumberingAfterBreak="0">
    <w:nsid w:val="5B8C5387"/>
    <w:multiLevelType w:val="multilevel"/>
    <w:tmpl w:val="49A4657E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83" w:hanging="4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5092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7458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9824" w:hanging="1800"/>
      </w:pPr>
      <w:rPr>
        <w:rFonts w:hint="default"/>
        <w:b/>
        <w:i w:val="0"/>
      </w:rPr>
    </w:lvl>
  </w:abstractNum>
  <w:abstractNum w:abstractNumId="12" w15:restartNumberingAfterBreak="0">
    <w:nsid w:val="5F4C4013"/>
    <w:multiLevelType w:val="multilevel"/>
    <w:tmpl w:val="F32EDF1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bCs w:val="0"/>
        <w:i/>
        <w:iCs/>
      </w:rPr>
    </w:lvl>
    <w:lvl w:ilvl="2">
      <w:start w:val="1"/>
      <w:numFmt w:val="decimal"/>
      <w:isLgl/>
      <w:lvlText w:val="%1.%2.%3."/>
      <w:lvlJc w:val="left"/>
      <w:pPr>
        <w:ind w:left="18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2160"/>
      </w:pPr>
      <w:rPr>
        <w:rFonts w:hint="default"/>
      </w:rPr>
    </w:lvl>
  </w:abstractNum>
  <w:abstractNum w:abstractNumId="13" w15:restartNumberingAfterBreak="0">
    <w:nsid w:val="6D800A4E"/>
    <w:multiLevelType w:val="multilevel"/>
    <w:tmpl w:val="E6C0EF8C"/>
    <w:lvl w:ilvl="0">
      <w:start w:val="12"/>
      <w:numFmt w:val="decimal"/>
      <w:lvlText w:val="%1."/>
      <w:lvlJc w:val="left"/>
      <w:pPr>
        <w:ind w:left="549" w:hanging="54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i/>
        <w:i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14" w15:restartNumberingAfterBreak="0">
    <w:nsid w:val="706E0BDA"/>
    <w:multiLevelType w:val="multilevel"/>
    <w:tmpl w:val="0480EF0C"/>
    <w:lvl w:ilvl="0">
      <w:start w:val="11"/>
      <w:numFmt w:val="decimal"/>
      <w:lvlText w:val="%1."/>
      <w:lvlJc w:val="left"/>
      <w:pPr>
        <w:ind w:left="948" w:hanging="523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i/>
        <w:i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num w:numId="1" w16cid:durableId="999626106">
    <w:abstractNumId w:val="12"/>
  </w:num>
  <w:num w:numId="2" w16cid:durableId="244462056">
    <w:abstractNumId w:val="8"/>
  </w:num>
  <w:num w:numId="3" w16cid:durableId="1109742461">
    <w:abstractNumId w:val="3"/>
  </w:num>
  <w:num w:numId="4" w16cid:durableId="983122325">
    <w:abstractNumId w:val="1"/>
  </w:num>
  <w:num w:numId="5" w16cid:durableId="1267470584">
    <w:abstractNumId w:val="4"/>
  </w:num>
  <w:num w:numId="6" w16cid:durableId="651720312">
    <w:abstractNumId w:val="5"/>
  </w:num>
  <w:num w:numId="7" w16cid:durableId="1975208850">
    <w:abstractNumId w:val="9"/>
  </w:num>
  <w:num w:numId="8" w16cid:durableId="1762221280">
    <w:abstractNumId w:val="14"/>
  </w:num>
  <w:num w:numId="9" w16cid:durableId="1696808276">
    <w:abstractNumId w:val="6"/>
  </w:num>
  <w:num w:numId="10" w16cid:durableId="379668644">
    <w:abstractNumId w:val="0"/>
  </w:num>
  <w:num w:numId="11" w16cid:durableId="1423063072">
    <w:abstractNumId w:val="13"/>
  </w:num>
  <w:num w:numId="12" w16cid:durableId="86077610">
    <w:abstractNumId w:val="11"/>
  </w:num>
  <w:num w:numId="13" w16cid:durableId="428892797">
    <w:abstractNumId w:val="10"/>
  </w:num>
  <w:num w:numId="14" w16cid:durableId="2012564530">
    <w:abstractNumId w:val="7"/>
  </w:num>
  <w:num w:numId="15" w16cid:durableId="172066921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CA"/>
    <w:rsid w:val="0000598C"/>
    <w:rsid w:val="00036727"/>
    <w:rsid w:val="0005006F"/>
    <w:rsid w:val="00050ACB"/>
    <w:rsid w:val="0007191C"/>
    <w:rsid w:val="0008326F"/>
    <w:rsid w:val="000A5EA4"/>
    <w:rsid w:val="000B0386"/>
    <w:rsid w:val="000B6D22"/>
    <w:rsid w:val="000C7F3E"/>
    <w:rsid w:val="000D6E7D"/>
    <w:rsid w:val="00101C31"/>
    <w:rsid w:val="001B1EFF"/>
    <w:rsid w:val="001C2C4C"/>
    <w:rsid w:val="00203103"/>
    <w:rsid w:val="0025336E"/>
    <w:rsid w:val="00280ABF"/>
    <w:rsid w:val="00311BB2"/>
    <w:rsid w:val="0036036D"/>
    <w:rsid w:val="003E53A3"/>
    <w:rsid w:val="003F0397"/>
    <w:rsid w:val="003F3EF0"/>
    <w:rsid w:val="004106D8"/>
    <w:rsid w:val="00471C1F"/>
    <w:rsid w:val="00476701"/>
    <w:rsid w:val="004A49E9"/>
    <w:rsid w:val="004A67EA"/>
    <w:rsid w:val="004B1D68"/>
    <w:rsid w:val="004C25DF"/>
    <w:rsid w:val="004C2FAF"/>
    <w:rsid w:val="004D5DA3"/>
    <w:rsid w:val="004D6F39"/>
    <w:rsid w:val="00524A47"/>
    <w:rsid w:val="0052663A"/>
    <w:rsid w:val="00545BD8"/>
    <w:rsid w:val="005903FD"/>
    <w:rsid w:val="005A7C53"/>
    <w:rsid w:val="005B6D92"/>
    <w:rsid w:val="005F6D7A"/>
    <w:rsid w:val="005F778A"/>
    <w:rsid w:val="00640998"/>
    <w:rsid w:val="0069540C"/>
    <w:rsid w:val="00791C62"/>
    <w:rsid w:val="007959CA"/>
    <w:rsid w:val="007D2905"/>
    <w:rsid w:val="007F48B2"/>
    <w:rsid w:val="00814052"/>
    <w:rsid w:val="00872561"/>
    <w:rsid w:val="008A25F2"/>
    <w:rsid w:val="008C295A"/>
    <w:rsid w:val="008C55EC"/>
    <w:rsid w:val="008C5B67"/>
    <w:rsid w:val="008F3122"/>
    <w:rsid w:val="008F7D04"/>
    <w:rsid w:val="00934FB4"/>
    <w:rsid w:val="00962248"/>
    <w:rsid w:val="009E0051"/>
    <w:rsid w:val="009F6973"/>
    <w:rsid w:val="00A01C17"/>
    <w:rsid w:val="00A0383B"/>
    <w:rsid w:val="00A1570F"/>
    <w:rsid w:val="00A30CE8"/>
    <w:rsid w:val="00A54D8C"/>
    <w:rsid w:val="00AD60DF"/>
    <w:rsid w:val="00B1375B"/>
    <w:rsid w:val="00B46B9F"/>
    <w:rsid w:val="00B6732A"/>
    <w:rsid w:val="00BA7683"/>
    <w:rsid w:val="00BC0E53"/>
    <w:rsid w:val="00BD689F"/>
    <w:rsid w:val="00BD70E2"/>
    <w:rsid w:val="00C15047"/>
    <w:rsid w:val="00C20240"/>
    <w:rsid w:val="00C52EFC"/>
    <w:rsid w:val="00CB1409"/>
    <w:rsid w:val="00CC01D9"/>
    <w:rsid w:val="00CE2D48"/>
    <w:rsid w:val="00CE5BE5"/>
    <w:rsid w:val="00D23E25"/>
    <w:rsid w:val="00D6418C"/>
    <w:rsid w:val="00D70E47"/>
    <w:rsid w:val="00D976E5"/>
    <w:rsid w:val="00DC2F50"/>
    <w:rsid w:val="00DF6BD9"/>
    <w:rsid w:val="00E45EEA"/>
    <w:rsid w:val="00E55AFE"/>
    <w:rsid w:val="00E73CDC"/>
    <w:rsid w:val="00EA215A"/>
    <w:rsid w:val="00F24999"/>
    <w:rsid w:val="00F532E0"/>
    <w:rsid w:val="00F7091A"/>
    <w:rsid w:val="00FA4E68"/>
    <w:rsid w:val="00FC7D95"/>
    <w:rsid w:val="00FE4741"/>
    <w:rsid w:val="2192CDDA"/>
    <w:rsid w:val="2A728820"/>
    <w:rsid w:val="2F84C2F0"/>
    <w:rsid w:val="4022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2BF2D"/>
  <w15:chartTrackingRefBased/>
  <w15:docId w15:val="{5FA55BA5-F98A-48DB-9FAE-2A59EE008B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0E47"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59C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9C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59C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59C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59C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59C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59C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59C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59C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59C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5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9C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959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95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9C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95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9C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5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9C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70E47"/>
    <w:pPr>
      <w:tabs>
        <w:tab w:val="center" w:pos="4513"/>
        <w:tab w:val="right" w:pos="9026"/>
      </w:tabs>
      <w:spacing w:after="0" w:line="240" w:lineRule="auto"/>
    </w:pPr>
    <w:rPr>
      <w:rFonts w:ascii="Arial" w:hAnsi="Arial" w:eastAsia="Arial" w:cs="Arial"/>
      <w:kern w:val="0"/>
      <w:lang w:eastAsia="en-GB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D70E47"/>
    <w:rPr>
      <w:rFonts w:ascii="Arial" w:hAnsi="Arial" w:eastAsia="Arial" w:cs="Arial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0E4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70E47"/>
  </w:style>
  <w:style w:type="numbering" w:styleId="CurrentList1" w:customStyle="1">
    <w:name w:val="Current List1"/>
    <w:uiPriority w:val="99"/>
    <w:rsid w:val="00280AB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25A2770164041BA5F21587F208C98" ma:contentTypeVersion="11" ma:contentTypeDescription="Create a new document." ma:contentTypeScope="" ma:versionID="da01881406602e9085fbfd039a788c36">
  <xsd:schema xmlns:xsd="http://www.w3.org/2001/XMLSchema" xmlns:xs="http://www.w3.org/2001/XMLSchema" xmlns:p="http://schemas.microsoft.com/office/2006/metadata/properties" xmlns:ns2="23ee1207-795f-4e1e-a7ad-99703eca2ded" xmlns:ns3="f58ea36a-1a8b-4067-9016-b932a7641c6b" targetNamespace="http://schemas.microsoft.com/office/2006/metadata/properties" ma:root="true" ma:fieldsID="2d6a47f1c6143adf25ce802c9060b5b5" ns2:_="" ns3:_="">
    <xsd:import namespace="23ee1207-795f-4e1e-a7ad-99703eca2ded"/>
    <xsd:import namespace="f58ea36a-1a8b-4067-9016-b932a7641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e1207-795f-4e1e-a7ad-99703eca2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ea36a-1a8b-4067-9016-b932a7641c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d07402b-901a-46da-bccf-1c4ce9971dd2}" ma:internalName="TaxCatchAll" ma:showField="CatchAllData" ma:web="f58ea36a-1a8b-4067-9016-b932a7641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8ea36a-1a8b-4067-9016-b932a7641c6b" xsi:nil="true"/>
    <lcf76f155ced4ddcb4097134ff3c332f xmlns="23ee1207-795f-4e1e-a7ad-99703eca2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69B819-8D2C-427D-AE3F-E261302FAD7E}"/>
</file>

<file path=customXml/itemProps2.xml><?xml version="1.0" encoding="utf-8"?>
<ds:datastoreItem xmlns:ds="http://schemas.openxmlformats.org/officeDocument/2006/customXml" ds:itemID="{214F7133-2DFC-4697-812B-030A7C1541BC}"/>
</file>

<file path=customXml/itemProps3.xml><?xml version="1.0" encoding="utf-8"?>
<ds:datastoreItem xmlns:ds="http://schemas.openxmlformats.org/officeDocument/2006/customXml" ds:itemID="{3F5062A7-3162-4FB0-8E20-654E920872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powell</dc:creator>
  <cp:keywords/>
  <dc:description/>
  <cp:lastModifiedBy>The Clerk</cp:lastModifiedBy>
  <cp:revision>77</cp:revision>
  <dcterms:created xsi:type="dcterms:W3CDTF">2025-11-04T13:18:00Z</dcterms:created>
  <dcterms:modified xsi:type="dcterms:W3CDTF">2025-11-14T12:29:45Z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0x010100E4C25A2770164041BA5F21587F208C98</vt:lpwstr>
  </property>
  <property fmtid="{D5CDD505-2E9C-101B-9397-08002B2CF9AE}" pid="3" name="MediaServiceImageTags">
    <vt:lpwstr/>
  </property>
</Properties>
</file>