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B478" w14:textId="04005C96" w:rsidR="00BF21AA" w:rsidRDefault="00745EF3" w:rsidP="00BF21AA">
      <w:pPr>
        <w:spacing w:after="0"/>
        <w:ind w:left="299"/>
        <w:jc w:val="center"/>
        <w:rPr>
          <w:rFonts w:eastAsia="Segoe UI" w:cs="Arial"/>
          <w:b/>
          <w:sz w:val="32"/>
          <w:szCs w:val="32"/>
        </w:rPr>
      </w:pPr>
      <w:r>
        <w:rPr>
          <w:rFonts w:eastAsia="Segoe UI" w:cs="Arial"/>
          <w:b/>
          <w:noProof/>
          <w:sz w:val="32"/>
          <w:szCs w:val="32"/>
        </w:rPr>
        <w:drawing>
          <wp:inline distT="0" distB="0" distL="0" distR="0" wp14:anchorId="177AD558" wp14:editId="3734E9F6">
            <wp:extent cx="688975" cy="1091565"/>
            <wp:effectExtent l="0" t="0" r="0" b="0"/>
            <wp:docPr id="321270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1091565"/>
                    </a:xfrm>
                    <a:prstGeom prst="rect">
                      <a:avLst/>
                    </a:prstGeom>
                    <a:noFill/>
                  </pic:spPr>
                </pic:pic>
              </a:graphicData>
            </a:graphic>
          </wp:inline>
        </w:drawing>
      </w:r>
    </w:p>
    <w:p w14:paraId="0F945BC0" w14:textId="77777777" w:rsidR="00BF21AA" w:rsidRDefault="00BF21AA" w:rsidP="00BF21AA">
      <w:pPr>
        <w:spacing w:after="0"/>
        <w:ind w:left="299"/>
        <w:jc w:val="center"/>
        <w:rPr>
          <w:rFonts w:eastAsia="Segoe UI" w:cs="Arial"/>
          <w:b/>
          <w:sz w:val="32"/>
          <w:szCs w:val="32"/>
        </w:rPr>
      </w:pPr>
    </w:p>
    <w:p w14:paraId="70F2352D" w14:textId="10F12E92" w:rsidR="00BF21AA" w:rsidRDefault="00BF21AA" w:rsidP="00BF21AA">
      <w:pPr>
        <w:spacing w:after="0"/>
        <w:ind w:left="299"/>
        <w:jc w:val="center"/>
        <w:rPr>
          <w:rFonts w:cs="Arial"/>
          <w:sz w:val="32"/>
          <w:szCs w:val="32"/>
        </w:rPr>
      </w:pPr>
      <w:r>
        <w:rPr>
          <w:rFonts w:eastAsia="Segoe UI" w:cs="Arial"/>
          <w:b/>
          <w:sz w:val="32"/>
          <w:szCs w:val="32"/>
        </w:rPr>
        <w:t>Clydach Community Council</w:t>
      </w:r>
    </w:p>
    <w:p w14:paraId="60F1EF54" w14:textId="77777777" w:rsidR="00BF21AA" w:rsidRDefault="00BF21AA"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p>
    <w:p w14:paraId="1AF2F98D" w14:textId="7F364B41"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r w:rsidRPr="00A53759">
        <w:rPr>
          <w:rFonts w:eastAsia="Times New Roman" w:cs="Arial"/>
          <w:b/>
          <w:bCs/>
          <w:kern w:val="28"/>
          <w:szCs w:val="20"/>
          <w:lang w:eastAsia="en-GB"/>
          <w14:ligatures w14:val="none"/>
        </w:rPr>
        <w:t xml:space="preserve">To Members of </w:t>
      </w:r>
      <w:r w:rsidR="00E74770">
        <w:rPr>
          <w:rFonts w:eastAsia="Times New Roman" w:cs="Arial"/>
          <w:b/>
          <w:bCs/>
          <w:kern w:val="28"/>
          <w:szCs w:val="20"/>
          <w:lang w:eastAsia="en-GB"/>
          <w14:ligatures w14:val="none"/>
        </w:rPr>
        <w:t>The Public and Press</w:t>
      </w:r>
      <w:r w:rsidRPr="00A53759">
        <w:rPr>
          <w:rFonts w:eastAsia="Times New Roman" w:cs="Arial"/>
          <w:b/>
          <w:bCs/>
          <w:kern w:val="28"/>
          <w:szCs w:val="20"/>
          <w:lang w:eastAsia="en-GB"/>
          <w14:ligatures w14:val="none"/>
        </w:rPr>
        <w:t xml:space="preserve"> you are hereby </w:t>
      </w:r>
      <w:r w:rsidR="00E74770">
        <w:rPr>
          <w:rFonts w:eastAsia="Times New Roman" w:cs="Arial"/>
          <w:b/>
          <w:bCs/>
          <w:kern w:val="28"/>
          <w:szCs w:val="20"/>
          <w:lang w:eastAsia="en-GB"/>
          <w14:ligatures w14:val="none"/>
        </w:rPr>
        <w:t>Invited</w:t>
      </w:r>
      <w:r w:rsidRPr="00A53759">
        <w:rPr>
          <w:rFonts w:eastAsia="Times New Roman" w:cs="Arial"/>
          <w:b/>
          <w:bCs/>
          <w:kern w:val="28"/>
          <w:szCs w:val="20"/>
          <w:lang w:eastAsia="en-GB"/>
          <w14:ligatures w14:val="none"/>
        </w:rPr>
        <w:t xml:space="preserve"> to attend the</w:t>
      </w:r>
    </w:p>
    <w:p w14:paraId="765C4559"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p>
    <w:p w14:paraId="4CDD7133"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u w:val="single"/>
          <w:lang w:eastAsia="en-GB"/>
          <w14:ligatures w14:val="none"/>
        </w:rPr>
      </w:pPr>
      <w:r w:rsidRPr="00A53759">
        <w:rPr>
          <w:rFonts w:eastAsia="Times New Roman" w:cs="Arial"/>
          <w:b/>
          <w:bCs/>
          <w:kern w:val="28"/>
          <w:szCs w:val="20"/>
          <w:u w:val="single"/>
          <w:lang w:eastAsia="en-GB"/>
          <w14:ligatures w14:val="none"/>
        </w:rPr>
        <w:t>ANNUAL MEETING</w:t>
      </w:r>
    </w:p>
    <w:p w14:paraId="664C93C2"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p>
    <w:p w14:paraId="22CD5856"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r w:rsidRPr="00A53759">
        <w:rPr>
          <w:rFonts w:eastAsia="Times New Roman" w:cs="Arial"/>
          <w:b/>
          <w:bCs/>
          <w:kern w:val="28"/>
          <w:szCs w:val="20"/>
          <w:lang w:eastAsia="en-GB"/>
          <w14:ligatures w14:val="none"/>
        </w:rPr>
        <w:t>and</w:t>
      </w:r>
    </w:p>
    <w:p w14:paraId="3AC2B36F"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p>
    <w:p w14:paraId="5A6A7B25" w14:textId="77777777" w:rsidR="00A53759" w:rsidRP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r w:rsidRPr="00A53759">
        <w:rPr>
          <w:rFonts w:eastAsia="Times New Roman" w:cs="Arial"/>
          <w:b/>
          <w:bCs/>
          <w:kern w:val="28"/>
          <w:szCs w:val="20"/>
          <w:u w:val="single"/>
          <w:lang w:eastAsia="en-GB"/>
          <w14:ligatures w14:val="none"/>
        </w:rPr>
        <w:t>MONTHLY MEETING OF THE COUNCIL</w:t>
      </w:r>
    </w:p>
    <w:p w14:paraId="420321C5"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0D33488E"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u w:val="single"/>
          <w:lang w:val="en-US" w:eastAsia="en-GB"/>
          <w14:ligatures w14:val="none"/>
        </w:rPr>
      </w:pPr>
      <w:r w:rsidRPr="00A53759">
        <w:rPr>
          <w:rFonts w:eastAsia="Times New Roman" w:cs="Arial"/>
          <w:b/>
          <w:bCs/>
          <w:kern w:val="28"/>
          <w:szCs w:val="20"/>
          <w:lang w:val="en-US" w:eastAsia="en-GB"/>
          <w14:ligatures w14:val="none"/>
        </w:rPr>
        <w:t xml:space="preserve">Annual Meeting commencing at 6.00 </w:t>
      </w:r>
      <w:proofErr w:type="gramStart"/>
      <w:r w:rsidRPr="00A53759">
        <w:rPr>
          <w:rFonts w:eastAsia="Times New Roman" w:cs="Arial"/>
          <w:b/>
          <w:bCs/>
          <w:kern w:val="28"/>
          <w:szCs w:val="20"/>
          <w:lang w:val="en-US" w:eastAsia="en-GB"/>
          <w14:ligatures w14:val="none"/>
        </w:rPr>
        <w:t>pm</w:t>
      </w:r>
      <w:proofErr w:type="gramEnd"/>
    </w:p>
    <w:p w14:paraId="037315BA"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71154580"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Monthly Meeting commencing</w:t>
      </w:r>
    </w:p>
    <w:p w14:paraId="581843E6"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as soon as possible thereafter</w:t>
      </w:r>
    </w:p>
    <w:p w14:paraId="35F1A6E5"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129C7EF4"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 xml:space="preserve">To be held at </w:t>
      </w:r>
    </w:p>
    <w:p w14:paraId="74BD2984" w14:textId="4FA6E26C" w:rsidR="00A53759" w:rsidRPr="00A53759" w:rsidRDefault="004B31CC"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Pr>
          <w:rFonts w:eastAsia="Times New Roman" w:cs="Arial"/>
          <w:b/>
          <w:bCs/>
          <w:kern w:val="28"/>
          <w:szCs w:val="20"/>
          <w:lang w:val="en-US" w:eastAsia="en-GB"/>
          <w14:ligatures w14:val="none"/>
        </w:rPr>
        <w:t>Waterfall Suit, Forge Fach Resource Centre</w:t>
      </w:r>
    </w:p>
    <w:p w14:paraId="17EE98C7"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3767CC75"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on</w:t>
      </w:r>
    </w:p>
    <w:p w14:paraId="241B66E4"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4A47101F" w14:textId="35E0F1F8"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Pr>
          <w:rFonts w:eastAsia="Times New Roman" w:cs="Arial"/>
          <w:b/>
          <w:bCs/>
          <w:kern w:val="28"/>
          <w:szCs w:val="20"/>
          <w:lang w:val="en-US" w:eastAsia="en-GB"/>
          <w14:ligatures w14:val="none"/>
        </w:rPr>
        <w:t>Tuesday</w:t>
      </w:r>
      <w:r w:rsidRPr="00A53759">
        <w:rPr>
          <w:rFonts w:eastAsia="Times New Roman" w:cs="Arial"/>
          <w:b/>
          <w:bCs/>
          <w:kern w:val="28"/>
          <w:szCs w:val="20"/>
          <w:lang w:val="en-US" w:eastAsia="en-GB"/>
          <w14:ligatures w14:val="none"/>
        </w:rPr>
        <w:t xml:space="preserve"> 1</w:t>
      </w:r>
      <w:r>
        <w:rPr>
          <w:rFonts w:eastAsia="Times New Roman" w:cs="Arial"/>
          <w:b/>
          <w:bCs/>
          <w:kern w:val="28"/>
          <w:szCs w:val="20"/>
          <w:lang w:val="en-US" w:eastAsia="en-GB"/>
          <w14:ligatures w14:val="none"/>
        </w:rPr>
        <w:t>4</w:t>
      </w:r>
      <w:r w:rsidRPr="00A53759">
        <w:rPr>
          <w:rFonts w:eastAsia="Times New Roman" w:cs="Arial"/>
          <w:b/>
          <w:bCs/>
          <w:kern w:val="28"/>
          <w:szCs w:val="20"/>
          <w:vertAlign w:val="superscript"/>
          <w:lang w:val="en-US" w:eastAsia="en-GB"/>
          <w14:ligatures w14:val="none"/>
        </w:rPr>
        <w:t xml:space="preserve">th </w:t>
      </w:r>
      <w:r w:rsidRPr="00A53759">
        <w:rPr>
          <w:rFonts w:eastAsia="Times New Roman" w:cs="Arial"/>
          <w:b/>
          <w:bCs/>
          <w:kern w:val="28"/>
          <w:szCs w:val="20"/>
          <w:lang w:val="en-US" w:eastAsia="en-GB"/>
          <w14:ligatures w14:val="none"/>
        </w:rPr>
        <w:t>May 202</w:t>
      </w:r>
      <w:r>
        <w:rPr>
          <w:rFonts w:eastAsia="Times New Roman" w:cs="Arial"/>
          <w:b/>
          <w:bCs/>
          <w:kern w:val="28"/>
          <w:szCs w:val="20"/>
          <w:lang w:val="en-US" w:eastAsia="en-GB"/>
          <w14:ligatures w14:val="none"/>
        </w:rPr>
        <w:t>4</w:t>
      </w:r>
    </w:p>
    <w:p w14:paraId="23424031"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3FA563DA" w14:textId="6D144E1B" w:rsidR="00A53759" w:rsidRPr="00A53759" w:rsidRDefault="00A53759" w:rsidP="00A53759">
      <w:pPr>
        <w:widowControl w:val="0"/>
        <w:overflowPunct w:val="0"/>
        <w:autoSpaceDE w:val="0"/>
        <w:autoSpaceDN w:val="0"/>
        <w:adjustRightInd w:val="0"/>
        <w:spacing w:after="0" w:line="240" w:lineRule="auto"/>
        <w:jc w:val="center"/>
        <w:rPr>
          <w:rFonts w:ascii="Bradley Hand ITC" w:eastAsia="Times New Roman" w:hAnsi="Bradley Hand ITC" w:cs="Arial"/>
          <w:b/>
          <w:kern w:val="28"/>
          <w:sz w:val="36"/>
          <w:szCs w:val="36"/>
          <w:lang w:val="en-US" w:eastAsia="en-GB"/>
          <w14:ligatures w14:val="none"/>
        </w:rPr>
      </w:pPr>
      <w:r>
        <w:rPr>
          <w:rFonts w:ascii="Bradley Hand ITC" w:eastAsia="Times New Roman" w:hAnsi="Bradley Hand ITC" w:cs="Arial"/>
          <w:b/>
          <w:kern w:val="28"/>
          <w:sz w:val="36"/>
          <w:szCs w:val="36"/>
          <w:lang w:val="en-US" w:eastAsia="en-GB"/>
          <w14:ligatures w14:val="none"/>
        </w:rPr>
        <w:t>Michaela Chaplin</w:t>
      </w:r>
    </w:p>
    <w:p w14:paraId="46F48A0C" w14:textId="77777777" w:rsidR="00A53759" w:rsidRPr="00A53759" w:rsidRDefault="00A53759" w:rsidP="00A53759">
      <w:pPr>
        <w:widowControl w:val="0"/>
        <w:overflowPunct w:val="0"/>
        <w:autoSpaceDE w:val="0"/>
        <w:autoSpaceDN w:val="0"/>
        <w:adjustRightInd w:val="0"/>
        <w:spacing w:after="0" w:line="240" w:lineRule="auto"/>
        <w:jc w:val="center"/>
        <w:rPr>
          <w:rFonts w:eastAsia="Times New Roman" w:cs="Arial"/>
          <w:kern w:val="28"/>
          <w:szCs w:val="20"/>
          <w:lang w:val="en-US" w:eastAsia="en-GB"/>
          <w14:ligatures w14:val="none"/>
        </w:rPr>
      </w:pPr>
    </w:p>
    <w:p w14:paraId="2E60BEC2" w14:textId="1732E8DE" w:rsidR="00A53759" w:rsidRPr="00A53759" w:rsidRDefault="00A53759" w:rsidP="00A53759">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Pr>
          <w:rFonts w:eastAsia="Times New Roman" w:cs="Arial"/>
          <w:b/>
          <w:bCs/>
          <w:kern w:val="28"/>
          <w:szCs w:val="20"/>
          <w:lang w:val="en-US" w:eastAsia="en-GB"/>
          <w14:ligatures w14:val="none"/>
        </w:rPr>
        <w:t>MICHAELA CHAPLIN</w:t>
      </w:r>
    </w:p>
    <w:p w14:paraId="5082EE7E" w14:textId="2CCD5AF4" w:rsidR="00A53759" w:rsidRPr="00A53759" w:rsidRDefault="00A53759" w:rsidP="00A53759">
      <w:pPr>
        <w:widowControl w:val="0"/>
        <w:tabs>
          <w:tab w:val="center" w:pos="4513"/>
          <w:tab w:val="right" w:pos="9026"/>
        </w:tabs>
        <w:overflowPunct w:val="0"/>
        <w:autoSpaceDE w:val="0"/>
        <w:autoSpaceDN w:val="0"/>
        <w:adjustRightInd w:val="0"/>
        <w:spacing w:after="0" w:line="240" w:lineRule="auto"/>
        <w:rPr>
          <w:rFonts w:eastAsia="Times New Roman" w:cs="Arial"/>
          <w:b/>
          <w:bCs/>
          <w:kern w:val="28"/>
          <w:szCs w:val="20"/>
          <w:lang w:val="en-US" w:eastAsia="en-GB"/>
          <w14:ligatures w14:val="none"/>
        </w:rPr>
      </w:pPr>
      <w:r>
        <w:rPr>
          <w:rFonts w:eastAsia="Times New Roman" w:cs="Arial"/>
          <w:b/>
          <w:bCs/>
          <w:kern w:val="28"/>
          <w:szCs w:val="20"/>
          <w:lang w:val="en-US" w:eastAsia="en-GB"/>
          <w14:ligatures w14:val="none"/>
        </w:rPr>
        <w:tab/>
      </w:r>
      <w:r w:rsidRPr="00A53759">
        <w:rPr>
          <w:rFonts w:eastAsia="Times New Roman" w:cs="Arial"/>
          <w:b/>
          <w:bCs/>
          <w:kern w:val="28"/>
          <w:szCs w:val="20"/>
          <w:lang w:val="en-US" w:eastAsia="en-GB"/>
          <w14:ligatures w14:val="none"/>
        </w:rPr>
        <w:t>CLERK TO THE COUNCIL</w:t>
      </w:r>
    </w:p>
    <w:p w14:paraId="20F2830D" w14:textId="77777777" w:rsidR="00A53759" w:rsidRPr="00A53759" w:rsidRDefault="00A53759" w:rsidP="00A53759">
      <w:pPr>
        <w:widowControl w:val="0"/>
        <w:pBdr>
          <w:bottom w:val="single" w:sz="4" w:space="1" w:color="auto"/>
        </w:pBdr>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11D6BD01" w14:textId="77777777" w:rsidR="00A53759" w:rsidRDefault="00A53759" w:rsidP="00A53759">
      <w:pPr>
        <w:keepNext/>
        <w:widowControl w:val="0"/>
        <w:overflowPunct w:val="0"/>
        <w:autoSpaceDE w:val="0"/>
        <w:autoSpaceDN w:val="0"/>
        <w:adjustRightInd w:val="0"/>
        <w:spacing w:after="0" w:line="240" w:lineRule="auto"/>
        <w:ind w:right="-58"/>
        <w:jc w:val="center"/>
        <w:rPr>
          <w:rFonts w:eastAsia="Times New Roman" w:cs="Arial"/>
          <w:bCs/>
          <w:kern w:val="28"/>
          <w:szCs w:val="20"/>
          <w:lang w:val="en-US" w:eastAsia="en-GB"/>
          <w14:ligatures w14:val="none"/>
        </w:rPr>
      </w:pPr>
    </w:p>
    <w:p w14:paraId="3F80B9AD" w14:textId="68FBD06F" w:rsidR="00A53759" w:rsidRPr="00A332E6" w:rsidRDefault="00A53759" w:rsidP="00A53759">
      <w:pPr>
        <w:spacing w:after="0" w:line="240" w:lineRule="auto"/>
        <w:jc w:val="both"/>
        <w:rPr>
          <w:rFonts w:eastAsia="Times New Roman" w:cs="Arial"/>
          <w:b/>
          <w:kern w:val="28"/>
          <w:szCs w:val="24"/>
          <w:lang w:eastAsia="en-GB"/>
          <w14:ligatures w14:val="none"/>
        </w:rPr>
      </w:pPr>
      <w:r w:rsidRPr="00A332E6">
        <w:rPr>
          <w:rFonts w:eastAsia="Times New Roman" w:cs="Arial"/>
          <w:b/>
          <w:kern w:val="28"/>
          <w:szCs w:val="24"/>
          <w:lang w:eastAsia="en-GB"/>
          <w14:ligatures w14:val="none"/>
        </w:rPr>
        <w:t>AGENDA: ANNUAL MEETING</w:t>
      </w:r>
    </w:p>
    <w:p w14:paraId="486001FB" w14:textId="77777777" w:rsidR="00A53759" w:rsidRPr="00A332E6" w:rsidRDefault="00A53759" w:rsidP="00A53759">
      <w:pPr>
        <w:spacing w:after="0" w:line="240" w:lineRule="auto"/>
        <w:jc w:val="both"/>
        <w:rPr>
          <w:rFonts w:eastAsia="Times New Roman" w:cs="Arial"/>
          <w:b/>
          <w:kern w:val="28"/>
          <w:szCs w:val="24"/>
          <w:lang w:eastAsia="en-GB"/>
          <w14:ligatures w14:val="none"/>
        </w:rPr>
      </w:pPr>
    </w:p>
    <w:p w14:paraId="344BA2B0" w14:textId="29F17EAD" w:rsidR="00A53759" w:rsidRPr="00A332E6" w:rsidRDefault="00A53759" w:rsidP="00A53759">
      <w:pPr>
        <w:pStyle w:val="ListParagraph"/>
        <w:numPr>
          <w:ilvl w:val="0"/>
          <w:numId w:val="5"/>
        </w:numPr>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appoint a Chair</w:t>
      </w:r>
      <w:r w:rsidR="001A6FE2">
        <w:rPr>
          <w:rFonts w:eastAsia="Times New Roman" w:cs="Arial"/>
          <w:kern w:val="28"/>
          <w:szCs w:val="24"/>
          <w:lang w:eastAsia="en-GB"/>
          <w14:ligatures w14:val="none"/>
        </w:rPr>
        <w:t>person</w:t>
      </w:r>
      <w:r w:rsidRPr="00A332E6">
        <w:rPr>
          <w:rFonts w:eastAsia="Times New Roman" w:cs="Arial"/>
          <w:kern w:val="28"/>
          <w:szCs w:val="24"/>
          <w:lang w:eastAsia="en-GB"/>
          <w14:ligatures w14:val="none"/>
        </w:rPr>
        <w:t xml:space="preserve"> for 2024/25 and receive the Chai</w:t>
      </w:r>
      <w:r w:rsidR="0010102D">
        <w:rPr>
          <w:rFonts w:eastAsia="Times New Roman" w:cs="Arial"/>
          <w:kern w:val="28"/>
          <w:szCs w:val="24"/>
          <w:lang w:eastAsia="en-GB"/>
          <w14:ligatures w14:val="none"/>
        </w:rPr>
        <w:t>rpersons</w:t>
      </w:r>
      <w:r w:rsidRPr="00A332E6">
        <w:rPr>
          <w:rFonts w:eastAsia="Times New Roman" w:cs="Arial"/>
          <w:kern w:val="28"/>
          <w:szCs w:val="24"/>
          <w:lang w:eastAsia="en-GB"/>
          <w14:ligatures w14:val="none"/>
        </w:rPr>
        <w:t xml:space="preserve"> Declaration of Acceptance of Office or, if not received, to declare when it shall be received.</w:t>
      </w:r>
      <w:r w:rsidRPr="00A332E6">
        <w:rPr>
          <w:rFonts w:eastAsia="Times New Roman" w:cs="Arial"/>
          <w:kern w:val="28"/>
          <w:szCs w:val="24"/>
          <w:lang w:eastAsia="en-GB"/>
          <w14:ligatures w14:val="none"/>
        </w:rPr>
        <w:br/>
      </w:r>
    </w:p>
    <w:p w14:paraId="5583482B" w14:textId="6A5158C3" w:rsidR="00A53759" w:rsidRPr="00A332E6" w:rsidRDefault="00A53759" w:rsidP="00A53759">
      <w:pPr>
        <w:pStyle w:val="ListParagraph"/>
        <w:numPr>
          <w:ilvl w:val="0"/>
          <w:numId w:val="5"/>
        </w:numPr>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appoint a Vice-Chair</w:t>
      </w:r>
      <w:r w:rsidR="0010102D">
        <w:rPr>
          <w:rFonts w:eastAsia="Times New Roman" w:cs="Arial"/>
          <w:kern w:val="28"/>
          <w:szCs w:val="24"/>
          <w:lang w:eastAsia="en-GB"/>
          <w14:ligatures w14:val="none"/>
        </w:rPr>
        <w:t>person</w:t>
      </w:r>
      <w:r w:rsidRPr="00A332E6">
        <w:rPr>
          <w:rFonts w:eastAsia="Times New Roman" w:cs="Arial"/>
          <w:kern w:val="28"/>
          <w:szCs w:val="24"/>
          <w:lang w:eastAsia="en-GB"/>
          <w14:ligatures w14:val="none"/>
        </w:rPr>
        <w:t xml:space="preserve"> for 2024/25 and receive the Vice-Chair</w:t>
      </w:r>
      <w:r w:rsidR="0010102D">
        <w:rPr>
          <w:rFonts w:eastAsia="Times New Roman" w:cs="Arial"/>
          <w:kern w:val="28"/>
          <w:szCs w:val="24"/>
          <w:lang w:eastAsia="en-GB"/>
          <w14:ligatures w14:val="none"/>
        </w:rPr>
        <w:t xml:space="preserve">persons </w:t>
      </w:r>
      <w:r w:rsidRPr="00A332E6">
        <w:rPr>
          <w:rFonts w:eastAsia="Times New Roman" w:cs="Arial"/>
          <w:kern w:val="28"/>
          <w:szCs w:val="24"/>
          <w:lang w:eastAsia="en-GB"/>
          <w14:ligatures w14:val="none"/>
        </w:rPr>
        <w:t>Declaration of Acceptance of Office or, if not received, to declare when it shall be received.</w:t>
      </w:r>
      <w:r w:rsidRPr="00A332E6">
        <w:rPr>
          <w:rFonts w:eastAsia="Times New Roman" w:cs="Arial"/>
          <w:kern w:val="28"/>
          <w:szCs w:val="24"/>
          <w:lang w:eastAsia="en-GB"/>
          <w14:ligatures w14:val="none"/>
        </w:rPr>
        <w:br/>
      </w:r>
    </w:p>
    <w:p w14:paraId="3EED58D1" w14:textId="1BD7EBB1" w:rsidR="00A53759" w:rsidRPr="00A332E6" w:rsidRDefault="00A53759" w:rsidP="00A53759">
      <w:pPr>
        <w:pStyle w:val="ListParagraph"/>
        <w:numPr>
          <w:ilvl w:val="0"/>
          <w:numId w:val="5"/>
        </w:numPr>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receive apologies for absence.</w:t>
      </w:r>
      <w:r w:rsidRPr="00A332E6">
        <w:rPr>
          <w:rFonts w:eastAsia="Times New Roman" w:cs="Arial"/>
          <w:kern w:val="28"/>
          <w:szCs w:val="24"/>
          <w:lang w:eastAsia="en-GB"/>
          <w14:ligatures w14:val="none"/>
        </w:rPr>
        <w:br/>
      </w:r>
    </w:p>
    <w:p w14:paraId="54949AA0" w14:textId="3F098BC6" w:rsidR="00A53759" w:rsidRPr="00A332E6" w:rsidRDefault="00A53759" w:rsidP="00A53759">
      <w:pPr>
        <w:pStyle w:val="ListParagraph"/>
        <w:numPr>
          <w:ilvl w:val="0"/>
          <w:numId w:val="5"/>
        </w:numPr>
        <w:spacing w:after="0" w:line="240" w:lineRule="auto"/>
        <w:rPr>
          <w:rFonts w:eastAsia="Times New Roman" w:cs="Arial"/>
          <w:kern w:val="28"/>
          <w:szCs w:val="24"/>
          <w:lang w:eastAsia="en-GB"/>
          <w14:ligatures w14:val="none"/>
        </w:rPr>
      </w:pPr>
      <w:r w:rsidRPr="00A332E6">
        <w:rPr>
          <w:rFonts w:eastAsia="Times New Roman" w:cs="Times New Roman"/>
          <w:kern w:val="28"/>
          <w:szCs w:val="24"/>
          <w:lang w:eastAsia="en-GB"/>
          <w14:ligatures w14:val="none"/>
        </w:rPr>
        <w:t>To receive declarations of interest from Members.</w:t>
      </w:r>
      <w:r w:rsidRPr="00A332E6">
        <w:rPr>
          <w:rFonts w:eastAsia="Times New Roman" w:cs="Times New Roman"/>
          <w:kern w:val="28"/>
          <w:szCs w:val="24"/>
          <w:lang w:eastAsia="en-GB"/>
          <w14:ligatures w14:val="none"/>
        </w:rPr>
        <w:br/>
      </w:r>
    </w:p>
    <w:p w14:paraId="6F93DCEA" w14:textId="77777777" w:rsidR="00FE7A6B" w:rsidRPr="00A332E6" w:rsidRDefault="00A53759" w:rsidP="00A53759">
      <w:pPr>
        <w:pStyle w:val="ListParagraph"/>
        <w:numPr>
          <w:ilvl w:val="0"/>
          <w:numId w:val="5"/>
        </w:numPr>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lastRenderedPageBreak/>
        <w:t>To adopt the Members Code of Conduct.</w:t>
      </w:r>
    </w:p>
    <w:p w14:paraId="1D88A7CC" w14:textId="77777777" w:rsidR="00FE7A6B" w:rsidRPr="00A332E6" w:rsidRDefault="00FE7A6B" w:rsidP="00FE7A6B">
      <w:pPr>
        <w:pStyle w:val="ListParagraph"/>
        <w:spacing w:after="0" w:line="240" w:lineRule="auto"/>
        <w:ind w:left="930"/>
        <w:rPr>
          <w:rFonts w:eastAsia="Times New Roman" w:cs="Arial"/>
          <w:kern w:val="28"/>
          <w:szCs w:val="24"/>
          <w:lang w:eastAsia="en-GB"/>
          <w14:ligatures w14:val="none"/>
        </w:rPr>
      </w:pPr>
    </w:p>
    <w:p w14:paraId="4DB37E85" w14:textId="7E665E59" w:rsidR="00FE7A6B" w:rsidRPr="00A332E6" w:rsidRDefault="00FE7A6B" w:rsidP="00A53759">
      <w:pPr>
        <w:pStyle w:val="ListParagraph"/>
        <w:numPr>
          <w:ilvl w:val="0"/>
          <w:numId w:val="5"/>
        </w:numPr>
        <w:spacing w:after="0" w:line="240" w:lineRule="auto"/>
        <w:rPr>
          <w:rFonts w:eastAsia="Times New Roman" w:cs="Arial"/>
          <w:kern w:val="28"/>
          <w:szCs w:val="24"/>
          <w:lang w:eastAsia="en-GB"/>
          <w14:ligatures w14:val="none"/>
        </w:rPr>
      </w:pPr>
      <w:r w:rsidRPr="00A332E6">
        <w:rPr>
          <w:szCs w:val="24"/>
        </w:rPr>
        <w:t xml:space="preserve">Matters pertaining to Committees. </w:t>
      </w:r>
    </w:p>
    <w:p w14:paraId="17227350" w14:textId="00755FEB" w:rsidR="00FE7A6B" w:rsidRPr="00A332E6" w:rsidRDefault="00211076" w:rsidP="00FE7A6B">
      <w:pPr>
        <w:pStyle w:val="ListParagraph"/>
        <w:numPr>
          <w:ilvl w:val="1"/>
          <w:numId w:val="5"/>
        </w:numPr>
        <w:spacing w:after="0" w:line="240" w:lineRule="auto"/>
        <w:rPr>
          <w:rFonts w:eastAsia="Times New Roman" w:cs="Arial"/>
          <w:kern w:val="28"/>
          <w:szCs w:val="24"/>
          <w:lang w:eastAsia="en-GB"/>
          <w14:ligatures w14:val="none"/>
        </w:rPr>
      </w:pPr>
      <w:r w:rsidRPr="00A332E6">
        <w:rPr>
          <w:szCs w:val="24"/>
        </w:rPr>
        <w:t xml:space="preserve">To agree </w:t>
      </w:r>
      <w:r w:rsidR="00012210">
        <w:rPr>
          <w:szCs w:val="24"/>
        </w:rPr>
        <w:t>a</w:t>
      </w:r>
      <w:r w:rsidRPr="00A332E6">
        <w:rPr>
          <w:szCs w:val="24"/>
        </w:rPr>
        <w:t>ppointment</w:t>
      </w:r>
      <w:r w:rsidR="00A20684">
        <w:rPr>
          <w:szCs w:val="24"/>
        </w:rPr>
        <w:t>s</w:t>
      </w:r>
      <w:r w:rsidRPr="00A332E6">
        <w:rPr>
          <w:szCs w:val="24"/>
        </w:rPr>
        <w:t xml:space="preserve"> of Committees</w:t>
      </w:r>
    </w:p>
    <w:p w14:paraId="1B5A6152" w14:textId="6AB106F0" w:rsidR="00FE7A6B" w:rsidRPr="00A332E6" w:rsidRDefault="00FE7A6B" w:rsidP="00FE7A6B">
      <w:pPr>
        <w:widowControl w:val="0"/>
        <w:numPr>
          <w:ilvl w:val="2"/>
          <w:numId w:val="8"/>
        </w:numPr>
        <w:tabs>
          <w:tab w:val="left" w:pos="567"/>
        </w:tabs>
        <w:overflowPunct w:val="0"/>
        <w:autoSpaceDE w:val="0"/>
        <w:autoSpaceDN w:val="0"/>
        <w:adjustRightInd w:val="0"/>
        <w:spacing w:after="200" w:line="240" w:lineRule="auto"/>
        <w:contextualSpacing/>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Finance</w:t>
      </w:r>
      <w:r w:rsidR="008F3E8B">
        <w:rPr>
          <w:rFonts w:eastAsia="Times New Roman" w:cs="Arial"/>
          <w:bCs/>
          <w:kern w:val="28"/>
          <w:szCs w:val="24"/>
          <w:lang w:val="en-US" w:eastAsia="en-GB"/>
          <w14:ligatures w14:val="none"/>
        </w:rPr>
        <w:t xml:space="preserve"> and Audit </w:t>
      </w:r>
      <w:r w:rsidRPr="00A332E6">
        <w:rPr>
          <w:rFonts w:eastAsia="Times New Roman" w:cs="Arial"/>
          <w:bCs/>
          <w:kern w:val="28"/>
          <w:szCs w:val="24"/>
          <w:lang w:val="en-US" w:eastAsia="en-GB"/>
          <w14:ligatures w14:val="none"/>
        </w:rPr>
        <w:t>Committee</w:t>
      </w:r>
    </w:p>
    <w:p w14:paraId="75543E28" w14:textId="77777777" w:rsidR="00FE7A6B" w:rsidRPr="00A332E6" w:rsidRDefault="00FE7A6B" w:rsidP="00FE7A6B">
      <w:pPr>
        <w:widowControl w:val="0"/>
        <w:numPr>
          <w:ilvl w:val="2"/>
          <w:numId w:val="8"/>
        </w:numPr>
        <w:tabs>
          <w:tab w:val="left" w:pos="567"/>
        </w:tabs>
        <w:overflowPunct w:val="0"/>
        <w:autoSpaceDE w:val="0"/>
        <w:autoSpaceDN w:val="0"/>
        <w:adjustRightInd w:val="0"/>
        <w:spacing w:after="200" w:line="240" w:lineRule="auto"/>
        <w:contextualSpacing/>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Environment Committee</w:t>
      </w:r>
    </w:p>
    <w:p w14:paraId="3BE18DA7" w14:textId="77777777" w:rsidR="00FE7A6B" w:rsidRPr="00A332E6" w:rsidRDefault="00FE7A6B" w:rsidP="00FE7A6B">
      <w:pPr>
        <w:widowControl w:val="0"/>
        <w:numPr>
          <w:ilvl w:val="2"/>
          <w:numId w:val="8"/>
        </w:numPr>
        <w:tabs>
          <w:tab w:val="left" w:pos="567"/>
        </w:tabs>
        <w:overflowPunct w:val="0"/>
        <w:autoSpaceDE w:val="0"/>
        <w:autoSpaceDN w:val="0"/>
        <w:adjustRightInd w:val="0"/>
        <w:spacing w:after="200" w:line="240" w:lineRule="auto"/>
        <w:contextualSpacing/>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Events Committee</w:t>
      </w:r>
    </w:p>
    <w:p w14:paraId="570402BA" w14:textId="77777777" w:rsidR="00FE7A6B" w:rsidRPr="00A332E6" w:rsidRDefault="00FE7A6B" w:rsidP="00FE7A6B">
      <w:pPr>
        <w:widowControl w:val="0"/>
        <w:numPr>
          <w:ilvl w:val="2"/>
          <w:numId w:val="8"/>
        </w:numPr>
        <w:tabs>
          <w:tab w:val="left" w:pos="567"/>
        </w:tabs>
        <w:overflowPunct w:val="0"/>
        <w:autoSpaceDE w:val="0"/>
        <w:autoSpaceDN w:val="0"/>
        <w:adjustRightInd w:val="0"/>
        <w:spacing w:after="200" w:line="240" w:lineRule="auto"/>
        <w:contextualSpacing/>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Open Spaces and Building management Committee.</w:t>
      </w:r>
    </w:p>
    <w:p w14:paraId="7A7DE1B2" w14:textId="3B042B33" w:rsidR="00FE7A6B" w:rsidRPr="00A332E6" w:rsidRDefault="00FE7A6B" w:rsidP="00FE7A6B">
      <w:pPr>
        <w:widowControl w:val="0"/>
        <w:numPr>
          <w:ilvl w:val="2"/>
          <w:numId w:val="8"/>
        </w:numPr>
        <w:tabs>
          <w:tab w:val="left" w:pos="567"/>
        </w:tabs>
        <w:overflowPunct w:val="0"/>
        <w:autoSpaceDE w:val="0"/>
        <w:autoSpaceDN w:val="0"/>
        <w:adjustRightInd w:val="0"/>
        <w:spacing w:after="200" w:line="240" w:lineRule="auto"/>
        <w:contextualSpacing/>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Human Resources Committee</w:t>
      </w:r>
    </w:p>
    <w:p w14:paraId="02E3175D" w14:textId="74E3E880" w:rsidR="00FE7A6B" w:rsidRPr="00A332E6" w:rsidRDefault="00A20684" w:rsidP="00FE7A6B">
      <w:pPr>
        <w:pStyle w:val="ListParagraph"/>
        <w:numPr>
          <w:ilvl w:val="1"/>
          <w:numId w:val="5"/>
        </w:numPr>
        <w:spacing w:after="0" w:line="240" w:lineRule="auto"/>
        <w:rPr>
          <w:rFonts w:eastAsia="Times New Roman" w:cs="Arial"/>
          <w:kern w:val="28"/>
          <w:szCs w:val="24"/>
          <w:lang w:eastAsia="en-GB"/>
          <w14:ligatures w14:val="none"/>
        </w:rPr>
      </w:pPr>
      <w:r>
        <w:rPr>
          <w:szCs w:val="24"/>
        </w:rPr>
        <w:t>A</w:t>
      </w:r>
      <w:r w:rsidR="00FE7A6B" w:rsidRPr="00A332E6">
        <w:rPr>
          <w:szCs w:val="24"/>
        </w:rPr>
        <w:t>ppointment of members to committees.</w:t>
      </w:r>
    </w:p>
    <w:p w14:paraId="1E719BA4" w14:textId="4A952CE4" w:rsidR="00FE7A6B" w:rsidRPr="006B1437" w:rsidRDefault="00FE7A6B" w:rsidP="006B1437">
      <w:pPr>
        <w:pStyle w:val="ListParagraph"/>
        <w:numPr>
          <w:ilvl w:val="1"/>
          <w:numId w:val="5"/>
        </w:numPr>
        <w:spacing w:after="0" w:line="240" w:lineRule="auto"/>
        <w:rPr>
          <w:rFonts w:eastAsia="Times New Roman" w:cs="Arial"/>
          <w:kern w:val="28"/>
          <w:szCs w:val="24"/>
          <w:lang w:eastAsia="en-GB"/>
          <w14:ligatures w14:val="none"/>
        </w:rPr>
      </w:pPr>
      <w:r w:rsidRPr="00A332E6">
        <w:rPr>
          <w:szCs w:val="24"/>
        </w:rPr>
        <w:t xml:space="preserve">To review the terms of reference for committees. </w:t>
      </w:r>
      <w:r w:rsidR="006A1E2A" w:rsidRPr="006B1437">
        <w:rPr>
          <w:rFonts w:eastAsia="Times New Roman" w:cs="Arial"/>
          <w:kern w:val="28"/>
          <w:szCs w:val="24"/>
          <w:lang w:eastAsia="en-GB"/>
          <w14:ligatures w14:val="none"/>
        </w:rPr>
        <w:br/>
      </w:r>
    </w:p>
    <w:p w14:paraId="621FF402" w14:textId="239D184E" w:rsidR="00A53759" w:rsidRPr="00A332E6" w:rsidRDefault="006A1E2A" w:rsidP="006A1E2A">
      <w:pPr>
        <w:pStyle w:val="ListParagraph"/>
        <w:widowControl w:val="0"/>
        <w:numPr>
          <w:ilvl w:val="0"/>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 xml:space="preserve">To review and agree Appointed Representatives </w:t>
      </w:r>
      <w:r w:rsidR="00273F27" w:rsidRPr="00A332E6">
        <w:rPr>
          <w:rFonts w:eastAsia="Times New Roman" w:cs="Arial"/>
          <w:bCs/>
          <w:kern w:val="28"/>
          <w:szCs w:val="24"/>
          <w:lang w:val="en-US" w:eastAsia="en-GB"/>
          <w14:ligatures w14:val="none"/>
        </w:rPr>
        <w:t>to</w:t>
      </w:r>
      <w:r w:rsidRPr="00A332E6">
        <w:rPr>
          <w:rFonts w:eastAsia="Times New Roman" w:cs="Arial"/>
          <w:bCs/>
          <w:kern w:val="28"/>
          <w:szCs w:val="24"/>
          <w:lang w:val="en-US" w:eastAsia="en-GB"/>
          <w14:ligatures w14:val="none"/>
        </w:rPr>
        <w:t xml:space="preserve"> external bodies.</w:t>
      </w:r>
      <w:r w:rsidRPr="00A332E6">
        <w:rPr>
          <w:rFonts w:eastAsia="Times New Roman" w:cs="Arial"/>
          <w:bCs/>
          <w:kern w:val="28"/>
          <w:szCs w:val="24"/>
          <w:lang w:val="en-US" w:eastAsia="en-GB"/>
          <w14:ligatures w14:val="none"/>
        </w:rPr>
        <w:br/>
      </w:r>
    </w:p>
    <w:p w14:paraId="7ABF13A9" w14:textId="77777777" w:rsidR="005F7DAF" w:rsidRPr="00A332E6" w:rsidRDefault="005F7DAF" w:rsidP="005F7DAF">
      <w:pPr>
        <w:pStyle w:val="ListParagraph"/>
        <w:widowControl w:val="0"/>
        <w:numPr>
          <w:ilvl w:val="0"/>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 xml:space="preserve">Matters pertaining to Governance and Administration </w:t>
      </w:r>
    </w:p>
    <w:p w14:paraId="64F52CCA" w14:textId="77777777" w:rsidR="005F7DAF" w:rsidRPr="00A332E6" w:rsidRDefault="005F7DAF" w:rsidP="005F7DAF">
      <w:pPr>
        <w:pStyle w:val="ListParagraph"/>
        <w:widowControl w:val="0"/>
        <w:numPr>
          <w:ilvl w:val="1"/>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 xml:space="preserve">To review </w:t>
      </w:r>
      <w:r w:rsidR="00A53759" w:rsidRPr="00A332E6">
        <w:rPr>
          <w:rFonts w:eastAsia="Times New Roman" w:cs="Arial"/>
          <w:bCs/>
          <w:kern w:val="28"/>
          <w:szCs w:val="24"/>
          <w:lang w:val="en-US" w:eastAsia="en-GB"/>
          <w14:ligatures w14:val="none"/>
        </w:rPr>
        <w:t>Standing Orders</w:t>
      </w:r>
    </w:p>
    <w:p w14:paraId="2BB1AC67" w14:textId="77777777" w:rsidR="00D51F5D" w:rsidRDefault="005F7DAF" w:rsidP="005F7DAF">
      <w:pPr>
        <w:pStyle w:val="ListParagraph"/>
        <w:widowControl w:val="0"/>
        <w:numPr>
          <w:ilvl w:val="1"/>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bCs/>
          <w:kern w:val="28"/>
          <w:szCs w:val="24"/>
          <w:lang w:val="en-US" w:eastAsia="en-GB"/>
          <w14:ligatures w14:val="none"/>
        </w:rPr>
        <w:t xml:space="preserve">To review </w:t>
      </w:r>
      <w:r w:rsidR="00A53759" w:rsidRPr="00A332E6">
        <w:rPr>
          <w:rFonts w:eastAsia="Times New Roman" w:cs="Arial"/>
          <w:bCs/>
          <w:kern w:val="28"/>
          <w:szCs w:val="24"/>
          <w:lang w:val="en-US" w:eastAsia="en-GB"/>
          <w14:ligatures w14:val="none"/>
        </w:rPr>
        <w:t>Financial Regulations</w:t>
      </w:r>
    </w:p>
    <w:p w14:paraId="3B6ADB0E" w14:textId="5BE00C48" w:rsidR="00D51F5D" w:rsidRDefault="00D51F5D" w:rsidP="005F7DAF">
      <w:pPr>
        <w:pStyle w:val="ListParagraph"/>
        <w:widowControl w:val="0"/>
        <w:numPr>
          <w:ilvl w:val="1"/>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Pr>
          <w:rFonts w:eastAsia="Times New Roman" w:cs="Arial"/>
          <w:bCs/>
          <w:kern w:val="28"/>
          <w:szCs w:val="24"/>
          <w:lang w:val="en-US" w:eastAsia="en-GB"/>
          <w14:ligatures w14:val="none"/>
        </w:rPr>
        <w:tab/>
        <w:t>To review</w:t>
      </w:r>
      <w:r w:rsidR="00E266EE">
        <w:rPr>
          <w:rFonts w:eastAsia="Times New Roman" w:cs="Arial"/>
          <w:bCs/>
          <w:kern w:val="28"/>
          <w:szCs w:val="24"/>
          <w:lang w:val="en-US" w:eastAsia="en-GB"/>
          <w14:ligatures w14:val="none"/>
        </w:rPr>
        <w:t>/adopt</w:t>
      </w:r>
      <w:r>
        <w:rPr>
          <w:rFonts w:eastAsia="Times New Roman" w:cs="Arial"/>
          <w:bCs/>
          <w:kern w:val="28"/>
          <w:szCs w:val="24"/>
          <w:lang w:val="en-US" w:eastAsia="en-GB"/>
          <w14:ligatures w14:val="none"/>
        </w:rPr>
        <w:t xml:space="preserve"> Scheme of Delegation</w:t>
      </w:r>
    </w:p>
    <w:p w14:paraId="16DAE15C" w14:textId="7A306B62" w:rsidR="005F7DAF" w:rsidRPr="00A332E6" w:rsidRDefault="00D51F5D" w:rsidP="005F7DAF">
      <w:pPr>
        <w:pStyle w:val="ListParagraph"/>
        <w:widowControl w:val="0"/>
        <w:numPr>
          <w:ilvl w:val="1"/>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Pr>
          <w:rFonts w:eastAsia="Times New Roman" w:cs="Arial"/>
          <w:bCs/>
          <w:kern w:val="28"/>
          <w:szCs w:val="24"/>
          <w:lang w:val="en-US" w:eastAsia="en-GB"/>
          <w14:ligatures w14:val="none"/>
        </w:rPr>
        <w:t>To review</w:t>
      </w:r>
      <w:r w:rsidR="00E266EE">
        <w:rPr>
          <w:rFonts w:eastAsia="Times New Roman" w:cs="Arial"/>
          <w:bCs/>
          <w:kern w:val="28"/>
          <w:szCs w:val="24"/>
          <w:lang w:val="en-US" w:eastAsia="en-GB"/>
          <w14:ligatures w14:val="none"/>
        </w:rPr>
        <w:t>/adopt Retention policy</w:t>
      </w:r>
      <w:r w:rsidR="005F7DAF" w:rsidRPr="00A332E6">
        <w:rPr>
          <w:rFonts w:eastAsia="Times New Roman" w:cs="Arial"/>
          <w:bCs/>
          <w:kern w:val="28"/>
          <w:szCs w:val="24"/>
          <w:lang w:val="en-US" w:eastAsia="en-GB"/>
          <w14:ligatures w14:val="none"/>
        </w:rPr>
        <w:br/>
      </w:r>
    </w:p>
    <w:p w14:paraId="0D28B433" w14:textId="6D95B721" w:rsidR="006A1E2A" w:rsidRPr="00A332E6" w:rsidRDefault="00A53759" w:rsidP="006A1E2A">
      <w:pPr>
        <w:pStyle w:val="ListParagraph"/>
        <w:widowControl w:val="0"/>
        <w:numPr>
          <w:ilvl w:val="0"/>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kern w:val="0"/>
          <w:szCs w:val="24"/>
          <w:lang w:val="en-US"/>
          <w14:ligatures w14:val="none"/>
        </w:rPr>
        <w:t xml:space="preserve">To agree meetings of Council that will consider applications for financial </w:t>
      </w:r>
      <w:r w:rsidR="00FE7A6B" w:rsidRPr="00A332E6">
        <w:rPr>
          <w:rFonts w:eastAsia="Times New Roman" w:cs="Arial"/>
          <w:kern w:val="0"/>
          <w:szCs w:val="24"/>
          <w:lang w:val="en-US"/>
          <w14:ligatures w14:val="none"/>
        </w:rPr>
        <w:t>assistance and</w:t>
      </w:r>
      <w:r w:rsidRPr="00A332E6">
        <w:rPr>
          <w:rFonts w:eastAsia="Times New Roman" w:cs="Arial"/>
          <w:kern w:val="0"/>
          <w:szCs w:val="24"/>
          <w:lang w:val="en-US"/>
          <w14:ligatures w14:val="none"/>
        </w:rPr>
        <w:t xml:space="preserve"> discuss policy for awarding grants</w:t>
      </w:r>
      <w:r w:rsidR="00FE7A6B" w:rsidRPr="00A332E6">
        <w:rPr>
          <w:rFonts w:eastAsia="Times New Roman" w:cs="Arial"/>
          <w:kern w:val="0"/>
          <w:szCs w:val="24"/>
          <w:lang w:val="en-US"/>
          <w14:ligatures w14:val="none"/>
        </w:rPr>
        <w:t>.</w:t>
      </w:r>
      <w:r w:rsidR="006A1E2A" w:rsidRPr="00A332E6">
        <w:rPr>
          <w:rFonts w:eastAsia="Times New Roman" w:cs="Arial"/>
          <w:kern w:val="0"/>
          <w:szCs w:val="24"/>
          <w:lang w:val="en-US"/>
          <w14:ligatures w14:val="none"/>
        </w:rPr>
        <w:br/>
      </w:r>
    </w:p>
    <w:p w14:paraId="2E46ED6C" w14:textId="59961961" w:rsidR="006A1E2A" w:rsidRPr="00A332E6" w:rsidRDefault="006A1E2A" w:rsidP="006A1E2A">
      <w:pPr>
        <w:pStyle w:val="ListParagraph"/>
        <w:widowControl w:val="0"/>
        <w:numPr>
          <w:ilvl w:val="0"/>
          <w:numId w:val="5"/>
        </w:numPr>
        <w:tabs>
          <w:tab w:val="left" w:pos="1276"/>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kern w:val="28"/>
          <w:szCs w:val="24"/>
          <w:lang w:eastAsia="en-GB"/>
          <w14:ligatures w14:val="none"/>
        </w:rPr>
        <w:t>Matters pertaining to Finance.</w:t>
      </w:r>
    </w:p>
    <w:p w14:paraId="4EF0F01E" w14:textId="6FB5D13F" w:rsidR="006A1E2A" w:rsidRPr="00A332E6" w:rsidRDefault="006A1E2A" w:rsidP="002112A3">
      <w:pPr>
        <w:pStyle w:val="ListParagraph"/>
        <w:widowControl w:val="0"/>
        <w:numPr>
          <w:ilvl w:val="1"/>
          <w:numId w:val="5"/>
        </w:numPr>
        <w:tabs>
          <w:tab w:val="left" w:pos="1418"/>
        </w:tabs>
        <w:overflowPunct w:val="0"/>
        <w:autoSpaceDE w:val="0"/>
        <w:autoSpaceDN w:val="0"/>
        <w:adjustRightInd w:val="0"/>
        <w:spacing w:after="20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review Signatories to the Barclays Bank accounts</w:t>
      </w:r>
    </w:p>
    <w:p w14:paraId="61EC71F5" w14:textId="189F3B99" w:rsidR="0048291A" w:rsidRPr="00A332E6" w:rsidRDefault="0048291A" w:rsidP="002112A3">
      <w:pPr>
        <w:pStyle w:val="ListParagraph"/>
        <w:widowControl w:val="0"/>
        <w:numPr>
          <w:ilvl w:val="1"/>
          <w:numId w:val="5"/>
        </w:numPr>
        <w:tabs>
          <w:tab w:val="left" w:pos="1418"/>
        </w:tabs>
        <w:overflowPunct w:val="0"/>
        <w:autoSpaceDE w:val="0"/>
        <w:autoSpaceDN w:val="0"/>
        <w:adjustRightInd w:val="0"/>
        <w:spacing w:after="20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agree internal auditor for 2023/24 and 2024/25</w:t>
      </w:r>
    </w:p>
    <w:p w14:paraId="6E7EAEB7" w14:textId="3C14D640" w:rsidR="006A1E2A" w:rsidRPr="00A332E6" w:rsidRDefault="006A1E2A" w:rsidP="002112A3">
      <w:pPr>
        <w:pStyle w:val="ListParagraph"/>
        <w:widowControl w:val="0"/>
        <w:numPr>
          <w:ilvl w:val="1"/>
          <w:numId w:val="5"/>
        </w:numPr>
        <w:tabs>
          <w:tab w:val="left" w:pos="1418"/>
        </w:tabs>
        <w:overflowPunct w:val="0"/>
        <w:autoSpaceDE w:val="0"/>
        <w:autoSpaceDN w:val="0"/>
        <w:adjustRightInd w:val="0"/>
        <w:spacing w:after="20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 xml:space="preserve">To review Fixed </w:t>
      </w:r>
      <w:r w:rsidR="005F7DAF" w:rsidRPr="00A332E6">
        <w:rPr>
          <w:rFonts w:eastAsia="Times New Roman" w:cs="Arial"/>
          <w:kern w:val="28"/>
          <w:szCs w:val="24"/>
          <w:lang w:eastAsia="en-GB"/>
          <w14:ligatures w14:val="none"/>
        </w:rPr>
        <w:t xml:space="preserve">Asset </w:t>
      </w:r>
      <w:r w:rsidRPr="00A332E6">
        <w:rPr>
          <w:rFonts w:eastAsia="Times New Roman" w:cs="Arial"/>
          <w:kern w:val="28"/>
          <w:szCs w:val="24"/>
          <w:lang w:eastAsia="en-GB"/>
          <w14:ligatures w14:val="none"/>
        </w:rPr>
        <w:t>Register</w:t>
      </w:r>
    </w:p>
    <w:p w14:paraId="35FED03F" w14:textId="7149ADDA" w:rsidR="00FE7A6B" w:rsidRPr="00A332E6" w:rsidRDefault="006A1E2A" w:rsidP="002112A3">
      <w:pPr>
        <w:pStyle w:val="ListParagraph"/>
        <w:widowControl w:val="0"/>
        <w:numPr>
          <w:ilvl w:val="1"/>
          <w:numId w:val="5"/>
        </w:numPr>
        <w:tabs>
          <w:tab w:val="left" w:pos="1418"/>
        </w:tabs>
        <w:overflowPunct w:val="0"/>
        <w:autoSpaceDE w:val="0"/>
        <w:autoSpaceDN w:val="0"/>
        <w:adjustRightInd w:val="0"/>
        <w:spacing w:after="200" w:line="240" w:lineRule="auto"/>
        <w:rPr>
          <w:rFonts w:eastAsia="Times New Roman" w:cs="Arial"/>
          <w:bCs/>
          <w:kern w:val="28"/>
          <w:szCs w:val="24"/>
          <w:lang w:val="en-US" w:eastAsia="en-GB"/>
          <w14:ligatures w14:val="none"/>
        </w:rPr>
      </w:pPr>
      <w:r w:rsidRPr="00A332E6">
        <w:rPr>
          <w:rFonts w:eastAsia="Times New Roman" w:cs="Arial"/>
          <w:kern w:val="28"/>
          <w:szCs w:val="24"/>
          <w:lang w:eastAsia="en-GB"/>
          <w14:ligatures w14:val="none"/>
        </w:rPr>
        <w:t>To review Financial Risk Assessment</w:t>
      </w:r>
      <w:r w:rsidR="00FE7A6B" w:rsidRPr="00A332E6">
        <w:rPr>
          <w:rFonts w:eastAsia="Times New Roman" w:cs="Arial"/>
          <w:kern w:val="28"/>
          <w:szCs w:val="24"/>
          <w:lang w:eastAsia="en-GB"/>
          <w14:ligatures w14:val="none"/>
        </w:rPr>
        <w:br/>
      </w:r>
    </w:p>
    <w:p w14:paraId="5CD5D676" w14:textId="77777777" w:rsidR="00FE7A6B" w:rsidRPr="00A332E6" w:rsidRDefault="00FE7A6B" w:rsidP="00FE7A6B">
      <w:pPr>
        <w:pStyle w:val="ListParagraph"/>
        <w:widowControl w:val="0"/>
        <w:numPr>
          <w:ilvl w:val="0"/>
          <w:numId w:val="5"/>
        </w:numPr>
        <w:tabs>
          <w:tab w:val="left" w:pos="1276"/>
        </w:tabs>
        <w:overflowPunct w:val="0"/>
        <w:autoSpaceDE w:val="0"/>
        <w:autoSpaceDN w:val="0"/>
        <w:adjustRightInd w:val="0"/>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Matters pertaining to allowances as per the Independent Remuneration Panel for Wales</w:t>
      </w:r>
    </w:p>
    <w:p w14:paraId="1291504D" w14:textId="0DBBF37B" w:rsidR="00FE7A6B" w:rsidRPr="00A332E6" w:rsidRDefault="00FE7A6B" w:rsidP="002112A3">
      <w:pPr>
        <w:pStyle w:val="ListParagraph"/>
        <w:widowControl w:val="0"/>
        <w:numPr>
          <w:ilvl w:val="1"/>
          <w:numId w:val="5"/>
        </w:numPr>
        <w:tabs>
          <w:tab w:val="left" w:pos="1418"/>
        </w:tabs>
        <w:overflowPunct w:val="0"/>
        <w:autoSpaceDE w:val="0"/>
        <w:autoSpaceDN w:val="0"/>
        <w:adjustRightInd w:val="0"/>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consider Members allowance protocol</w:t>
      </w:r>
    </w:p>
    <w:p w14:paraId="25273AFD" w14:textId="77777777" w:rsidR="00FE7A6B" w:rsidRPr="00A332E6" w:rsidRDefault="00FE7A6B" w:rsidP="002112A3">
      <w:pPr>
        <w:pStyle w:val="ListParagraph"/>
        <w:widowControl w:val="0"/>
        <w:numPr>
          <w:ilvl w:val="1"/>
          <w:numId w:val="5"/>
        </w:numPr>
        <w:tabs>
          <w:tab w:val="left" w:pos="1418"/>
        </w:tabs>
        <w:overflowPunct w:val="0"/>
        <w:autoSpaceDE w:val="0"/>
        <w:autoSpaceDN w:val="0"/>
        <w:adjustRightInd w:val="0"/>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consider Chair and Vice Chair allowance</w:t>
      </w:r>
    </w:p>
    <w:p w14:paraId="614FF98D" w14:textId="5D0B0BD2" w:rsidR="00A53759" w:rsidRPr="00A332E6" w:rsidRDefault="00FE7A6B" w:rsidP="002112A3">
      <w:pPr>
        <w:pStyle w:val="ListParagraph"/>
        <w:widowControl w:val="0"/>
        <w:numPr>
          <w:ilvl w:val="1"/>
          <w:numId w:val="5"/>
        </w:numPr>
        <w:tabs>
          <w:tab w:val="left" w:pos="1418"/>
        </w:tabs>
        <w:overflowPunct w:val="0"/>
        <w:autoSpaceDE w:val="0"/>
        <w:autoSpaceDN w:val="0"/>
        <w:adjustRightInd w:val="0"/>
        <w:spacing w:after="0" w:line="240" w:lineRule="auto"/>
        <w:rPr>
          <w:rFonts w:eastAsia="Times New Roman" w:cs="Arial"/>
          <w:kern w:val="28"/>
          <w:szCs w:val="24"/>
          <w:lang w:eastAsia="en-GB"/>
          <w14:ligatures w14:val="none"/>
        </w:rPr>
      </w:pPr>
      <w:r w:rsidRPr="00A332E6">
        <w:rPr>
          <w:rFonts w:eastAsia="Times New Roman" w:cs="Arial"/>
          <w:kern w:val="28"/>
          <w:szCs w:val="24"/>
          <w:lang w:eastAsia="en-GB"/>
          <w14:ligatures w14:val="none"/>
        </w:rPr>
        <w:t>To determine optional payments</w:t>
      </w:r>
      <w:r w:rsidRPr="00A332E6">
        <w:rPr>
          <w:rFonts w:eastAsia="Times New Roman" w:cs="Arial"/>
          <w:kern w:val="28"/>
          <w:szCs w:val="24"/>
          <w:lang w:eastAsia="en-GB"/>
          <w14:ligatures w14:val="none"/>
        </w:rPr>
        <w:cr/>
      </w:r>
    </w:p>
    <w:p w14:paraId="3FAE0246" w14:textId="1CD2D5A5" w:rsidR="00FE7A6B" w:rsidRPr="00A332E6" w:rsidRDefault="00FE7A6B" w:rsidP="00FE7A6B">
      <w:pPr>
        <w:pStyle w:val="ListParagraph"/>
        <w:widowControl w:val="0"/>
        <w:numPr>
          <w:ilvl w:val="0"/>
          <w:numId w:val="5"/>
        </w:numPr>
        <w:tabs>
          <w:tab w:val="left" w:pos="1276"/>
        </w:tabs>
        <w:overflowPunct w:val="0"/>
        <w:autoSpaceDE w:val="0"/>
        <w:autoSpaceDN w:val="0"/>
        <w:adjustRightInd w:val="0"/>
        <w:spacing w:after="0" w:line="240" w:lineRule="auto"/>
        <w:ind w:left="993" w:hanging="567"/>
        <w:rPr>
          <w:rFonts w:eastAsia="Times New Roman" w:cs="Arial"/>
          <w:kern w:val="28"/>
          <w:szCs w:val="24"/>
          <w:lang w:eastAsia="en-GB"/>
          <w14:ligatures w14:val="none"/>
        </w:rPr>
      </w:pPr>
      <w:r w:rsidRPr="00A332E6">
        <w:rPr>
          <w:rFonts w:eastAsia="Times New Roman" w:cs="Arial"/>
          <w:kern w:val="28"/>
          <w:szCs w:val="24"/>
          <w:lang w:eastAsia="en-GB"/>
          <w14:ligatures w14:val="none"/>
        </w:rPr>
        <w:t>To determine the time and place of ordinary council meetings 2024/2025</w:t>
      </w:r>
    </w:p>
    <w:p w14:paraId="54258D5C" w14:textId="77777777" w:rsidR="00A53759" w:rsidRPr="00A332E6" w:rsidRDefault="00A53759" w:rsidP="00A53759">
      <w:pPr>
        <w:spacing w:after="0" w:line="240" w:lineRule="auto"/>
        <w:ind w:left="567" w:hanging="567"/>
        <w:rPr>
          <w:rFonts w:eastAsia="Times New Roman" w:cs="Arial"/>
          <w:kern w:val="28"/>
          <w:szCs w:val="24"/>
          <w:lang w:eastAsia="en-GB"/>
          <w14:ligatures w14:val="none"/>
        </w:rPr>
      </w:pPr>
    </w:p>
    <w:p w14:paraId="3FACD4EB" w14:textId="77777777" w:rsidR="00A53759" w:rsidRPr="00A53759" w:rsidRDefault="00A53759" w:rsidP="00A53759">
      <w:pPr>
        <w:spacing w:after="0" w:line="240" w:lineRule="auto"/>
        <w:ind w:left="567" w:hanging="567"/>
        <w:rPr>
          <w:rFonts w:eastAsia="Times New Roman" w:cs="Arial"/>
          <w:kern w:val="28"/>
          <w:szCs w:val="24"/>
          <w:lang w:eastAsia="en-GB"/>
          <w14:ligatures w14:val="none"/>
        </w:rPr>
      </w:pPr>
    </w:p>
    <w:p w14:paraId="647114AF" w14:textId="77777777" w:rsidR="00A53759" w:rsidRPr="00A53759" w:rsidRDefault="00A53759" w:rsidP="00A53759">
      <w:pPr>
        <w:pBdr>
          <w:top w:val="single" w:sz="4" w:space="1" w:color="auto"/>
        </w:pBdr>
        <w:spacing w:after="0" w:line="240" w:lineRule="auto"/>
        <w:rPr>
          <w:rFonts w:eastAsia="Times New Roman" w:cs="Arial"/>
          <w:b/>
          <w:kern w:val="28"/>
          <w:szCs w:val="24"/>
          <w:lang w:eastAsia="en-GB"/>
          <w14:ligatures w14:val="none"/>
        </w:rPr>
      </w:pPr>
    </w:p>
    <w:p w14:paraId="38D2785A" w14:textId="77777777" w:rsidR="00F93A7F" w:rsidRDefault="00F93A7F">
      <w:pPr>
        <w:rPr>
          <w:rFonts w:eastAsia="Calibri" w:cs="Times New Roman"/>
          <w:b/>
          <w:bCs/>
          <w:kern w:val="0"/>
          <w:szCs w:val="24"/>
          <w14:ligatures w14:val="none"/>
        </w:rPr>
      </w:pPr>
      <w:r>
        <w:rPr>
          <w:rFonts w:eastAsia="Calibri" w:cs="Times New Roman"/>
          <w:b/>
          <w:bCs/>
          <w:kern w:val="0"/>
          <w:szCs w:val="24"/>
          <w14:ligatures w14:val="none"/>
        </w:rPr>
        <w:br w:type="page"/>
      </w:r>
    </w:p>
    <w:p w14:paraId="5EB913AE" w14:textId="1E658CAD" w:rsidR="00D70EEF" w:rsidRDefault="00A332E6" w:rsidP="00D70EEF">
      <w:pPr>
        <w:spacing w:after="0"/>
        <w:rPr>
          <w:rFonts w:eastAsia="Calibri" w:cs="Times New Roman"/>
          <w:b/>
          <w:bCs/>
          <w:kern w:val="0"/>
          <w:szCs w:val="24"/>
          <w14:ligatures w14:val="none"/>
        </w:rPr>
      </w:pPr>
      <w:r w:rsidRPr="00A332E6">
        <w:rPr>
          <w:rFonts w:eastAsia="Calibri" w:cs="Times New Roman"/>
          <w:b/>
          <w:bCs/>
          <w:kern w:val="0"/>
          <w:szCs w:val="24"/>
          <w14:ligatures w14:val="none"/>
        </w:rPr>
        <w:lastRenderedPageBreak/>
        <w:t>AGENDA: MONTHLY MEETING OF COUNCIL</w:t>
      </w:r>
    </w:p>
    <w:p w14:paraId="700AF922" w14:textId="77777777" w:rsidR="00D70EEF" w:rsidRDefault="00D70EEF" w:rsidP="00D70EEF">
      <w:pPr>
        <w:spacing w:after="0"/>
        <w:rPr>
          <w:rFonts w:eastAsia="Calibri" w:cs="Times New Roman"/>
          <w:b/>
          <w:bCs/>
          <w:kern w:val="0"/>
          <w:szCs w:val="24"/>
          <w14:ligatures w14:val="none"/>
        </w:rPr>
      </w:pPr>
    </w:p>
    <w:p w14:paraId="0942AF0D" w14:textId="5E4241BD" w:rsidR="00D70EEF" w:rsidRPr="00D70EEF" w:rsidRDefault="00D70EEF" w:rsidP="00D70EEF">
      <w:pPr>
        <w:pStyle w:val="ListParagraph"/>
        <w:numPr>
          <w:ilvl w:val="0"/>
          <w:numId w:val="17"/>
        </w:numPr>
        <w:spacing w:after="0"/>
        <w:rPr>
          <w:rFonts w:eastAsia="Calibri" w:cs="Times New Roman"/>
          <w:b/>
          <w:bCs/>
          <w:kern w:val="0"/>
          <w:szCs w:val="24"/>
          <w14:ligatures w14:val="none"/>
        </w:rPr>
      </w:pPr>
      <w:r w:rsidRPr="00D70EEF">
        <w:rPr>
          <w:szCs w:val="24"/>
        </w:rPr>
        <w:t>To receive apologies for absence</w:t>
      </w:r>
      <w:r>
        <w:rPr>
          <w:szCs w:val="24"/>
        </w:rPr>
        <w:br/>
      </w:r>
    </w:p>
    <w:p w14:paraId="3FE4DF77" w14:textId="480C8574" w:rsidR="00B925A0" w:rsidRPr="00B925A0" w:rsidRDefault="00D70EEF" w:rsidP="00D70EEF">
      <w:pPr>
        <w:pStyle w:val="ListParagraph"/>
        <w:numPr>
          <w:ilvl w:val="0"/>
          <w:numId w:val="17"/>
        </w:numPr>
        <w:spacing w:after="0"/>
        <w:rPr>
          <w:rFonts w:eastAsia="Calibri" w:cs="Times New Roman"/>
          <w:b/>
          <w:bCs/>
          <w:kern w:val="0"/>
          <w:szCs w:val="24"/>
          <w14:ligatures w14:val="none"/>
        </w:rPr>
      </w:pPr>
      <w:r w:rsidRPr="00D70EEF">
        <w:rPr>
          <w:szCs w:val="24"/>
        </w:rPr>
        <w:t>To receive Declarations of Interest from Members.</w:t>
      </w:r>
      <w:r w:rsidR="00B925A0">
        <w:rPr>
          <w:szCs w:val="24"/>
        </w:rPr>
        <w:br/>
      </w:r>
    </w:p>
    <w:p w14:paraId="2EF80D68" w14:textId="6E683ABF" w:rsidR="00B925A0" w:rsidRPr="00B925A0" w:rsidRDefault="00D6736F" w:rsidP="00B925A0">
      <w:pPr>
        <w:pStyle w:val="ListParagraph"/>
        <w:numPr>
          <w:ilvl w:val="0"/>
          <w:numId w:val="17"/>
        </w:numPr>
        <w:spacing w:after="0"/>
        <w:rPr>
          <w:szCs w:val="24"/>
        </w:rPr>
      </w:pPr>
      <w:r>
        <w:rPr>
          <w:szCs w:val="24"/>
        </w:rPr>
        <w:t xml:space="preserve">Public Questions (limited to </w:t>
      </w:r>
      <w:r w:rsidR="00CE7684">
        <w:rPr>
          <w:szCs w:val="24"/>
        </w:rPr>
        <w:t>10 minutes)</w:t>
      </w:r>
    </w:p>
    <w:p w14:paraId="603E226B" w14:textId="55C2B310" w:rsidR="00D70EEF" w:rsidRPr="00D70EEF" w:rsidRDefault="00D70EEF" w:rsidP="00CE7684">
      <w:pPr>
        <w:pStyle w:val="ListParagraph"/>
        <w:spacing w:after="0"/>
        <w:rPr>
          <w:rFonts w:eastAsia="Calibri" w:cs="Times New Roman"/>
          <w:b/>
          <w:bCs/>
          <w:kern w:val="0"/>
          <w:szCs w:val="24"/>
          <w14:ligatures w14:val="none"/>
        </w:rPr>
      </w:pPr>
    </w:p>
    <w:p w14:paraId="55CFFAFA" w14:textId="0DECA275" w:rsidR="001915EB" w:rsidRDefault="00D70EEF" w:rsidP="001915EB">
      <w:pPr>
        <w:pStyle w:val="ListParagraph"/>
        <w:numPr>
          <w:ilvl w:val="0"/>
          <w:numId w:val="17"/>
        </w:numPr>
        <w:spacing w:after="0"/>
        <w:rPr>
          <w:szCs w:val="24"/>
        </w:rPr>
      </w:pPr>
      <w:r w:rsidRPr="002C27CD">
        <w:rPr>
          <w:szCs w:val="24"/>
        </w:rPr>
        <w:t xml:space="preserve">To confirm Minutes </w:t>
      </w:r>
      <w:r w:rsidR="002C27CD">
        <w:rPr>
          <w:szCs w:val="24"/>
        </w:rPr>
        <w:t xml:space="preserve">as a </w:t>
      </w:r>
      <w:r w:rsidRPr="002C27CD">
        <w:rPr>
          <w:szCs w:val="24"/>
        </w:rPr>
        <w:t>correct record thereof.</w:t>
      </w:r>
      <w:r w:rsidR="002C27CD">
        <w:rPr>
          <w:szCs w:val="24"/>
        </w:rPr>
        <w:br/>
      </w:r>
      <w:r w:rsidR="002C27CD">
        <w:rPr>
          <w:szCs w:val="24"/>
        </w:rPr>
        <w:tab/>
      </w:r>
      <w:r w:rsidR="001915EB">
        <w:rPr>
          <w:szCs w:val="24"/>
        </w:rPr>
        <w:t>9</w:t>
      </w:r>
      <w:r w:rsidR="001915EB" w:rsidRPr="001915EB">
        <w:rPr>
          <w:szCs w:val="24"/>
          <w:vertAlign w:val="superscript"/>
        </w:rPr>
        <w:t>th</w:t>
      </w:r>
      <w:r w:rsidR="001915EB">
        <w:rPr>
          <w:szCs w:val="24"/>
        </w:rPr>
        <w:t xml:space="preserve"> April Monthly </w:t>
      </w:r>
      <w:r w:rsidR="00D40D5B">
        <w:rPr>
          <w:szCs w:val="24"/>
        </w:rPr>
        <w:t>Meeting of Council</w:t>
      </w:r>
      <w:r w:rsidR="001915EB">
        <w:rPr>
          <w:szCs w:val="24"/>
        </w:rPr>
        <w:br/>
      </w:r>
      <w:r w:rsidR="001915EB">
        <w:rPr>
          <w:szCs w:val="24"/>
        </w:rPr>
        <w:tab/>
        <w:t>30</w:t>
      </w:r>
      <w:r w:rsidR="001915EB" w:rsidRPr="001915EB">
        <w:rPr>
          <w:szCs w:val="24"/>
          <w:vertAlign w:val="superscript"/>
        </w:rPr>
        <w:t>th</w:t>
      </w:r>
      <w:r w:rsidR="001915EB">
        <w:rPr>
          <w:szCs w:val="24"/>
        </w:rPr>
        <w:t xml:space="preserve"> April Special </w:t>
      </w:r>
      <w:r w:rsidR="00D40D5B">
        <w:rPr>
          <w:szCs w:val="24"/>
        </w:rPr>
        <w:t>Meeting of Council</w:t>
      </w:r>
      <w:r w:rsidR="007C2EA2">
        <w:rPr>
          <w:szCs w:val="24"/>
        </w:rPr>
        <w:br/>
      </w:r>
    </w:p>
    <w:p w14:paraId="13769C37" w14:textId="293C6AE3" w:rsidR="00D40D5B" w:rsidRDefault="00D40D5B" w:rsidP="001915EB">
      <w:pPr>
        <w:pStyle w:val="ListParagraph"/>
        <w:numPr>
          <w:ilvl w:val="0"/>
          <w:numId w:val="17"/>
        </w:numPr>
        <w:spacing w:after="0"/>
        <w:rPr>
          <w:szCs w:val="24"/>
        </w:rPr>
      </w:pPr>
      <w:r>
        <w:rPr>
          <w:szCs w:val="24"/>
        </w:rPr>
        <w:t>Matters arising from the Minutes</w:t>
      </w:r>
      <w:r w:rsidR="007C2EA2">
        <w:rPr>
          <w:szCs w:val="24"/>
        </w:rPr>
        <w:t>.</w:t>
      </w:r>
      <w:r w:rsidR="007C2EA2">
        <w:rPr>
          <w:szCs w:val="24"/>
        </w:rPr>
        <w:br/>
      </w:r>
    </w:p>
    <w:p w14:paraId="2C252D02" w14:textId="0FEC4F1D" w:rsidR="007C2EA2" w:rsidRDefault="007C2EA2" w:rsidP="001915EB">
      <w:pPr>
        <w:pStyle w:val="ListParagraph"/>
        <w:numPr>
          <w:ilvl w:val="0"/>
          <w:numId w:val="17"/>
        </w:numPr>
        <w:spacing w:after="0"/>
        <w:rPr>
          <w:szCs w:val="24"/>
        </w:rPr>
      </w:pPr>
      <w:r>
        <w:rPr>
          <w:szCs w:val="24"/>
        </w:rPr>
        <w:t xml:space="preserve">To receive the Clerk’s report </w:t>
      </w:r>
      <w:r w:rsidR="00C66A92">
        <w:rPr>
          <w:szCs w:val="24"/>
        </w:rPr>
        <w:t>on Building Management</w:t>
      </w:r>
      <w:r w:rsidR="008B60EC">
        <w:rPr>
          <w:szCs w:val="24"/>
        </w:rPr>
        <w:br/>
      </w:r>
    </w:p>
    <w:p w14:paraId="79392DB1" w14:textId="73DDDC40" w:rsidR="006221ED" w:rsidRDefault="006221ED" w:rsidP="001915EB">
      <w:pPr>
        <w:pStyle w:val="ListParagraph"/>
        <w:numPr>
          <w:ilvl w:val="0"/>
          <w:numId w:val="17"/>
        </w:numPr>
        <w:spacing w:after="0"/>
        <w:rPr>
          <w:szCs w:val="24"/>
        </w:rPr>
      </w:pPr>
      <w:r>
        <w:rPr>
          <w:szCs w:val="24"/>
        </w:rPr>
        <w:t xml:space="preserve">To receive the Events </w:t>
      </w:r>
      <w:r w:rsidR="005D3D98">
        <w:rPr>
          <w:szCs w:val="24"/>
        </w:rPr>
        <w:t>W</w:t>
      </w:r>
      <w:r>
        <w:rPr>
          <w:szCs w:val="24"/>
        </w:rPr>
        <w:t xml:space="preserve">orking </w:t>
      </w:r>
      <w:r w:rsidR="007E495F">
        <w:rPr>
          <w:szCs w:val="24"/>
        </w:rPr>
        <w:t>P</w:t>
      </w:r>
      <w:r>
        <w:rPr>
          <w:szCs w:val="24"/>
        </w:rPr>
        <w:t xml:space="preserve">arty </w:t>
      </w:r>
      <w:r w:rsidR="001974B9">
        <w:rPr>
          <w:szCs w:val="24"/>
        </w:rPr>
        <w:t>Report</w:t>
      </w:r>
      <w:r w:rsidR="008B60EC">
        <w:rPr>
          <w:szCs w:val="24"/>
        </w:rPr>
        <w:br/>
      </w:r>
    </w:p>
    <w:p w14:paraId="74B392A3" w14:textId="66E9FA9C" w:rsidR="001974B9" w:rsidRDefault="001974B9" w:rsidP="001915EB">
      <w:pPr>
        <w:pStyle w:val="ListParagraph"/>
        <w:numPr>
          <w:ilvl w:val="0"/>
          <w:numId w:val="17"/>
        </w:numPr>
        <w:spacing w:after="0"/>
        <w:rPr>
          <w:szCs w:val="24"/>
        </w:rPr>
      </w:pPr>
      <w:r w:rsidRPr="00D70EEF">
        <w:rPr>
          <w:szCs w:val="24"/>
        </w:rPr>
        <w:t xml:space="preserve">To approve </w:t>
      </w:r>
      <w:r w:rsidR="00CF2544">
        <w:rPr>
          <w:szCs w:val="24"/>
        </w:rPr>
        <w:t>P</w:t>
      </w:r>
      <w:r w:rsidRPr="00D70EEF">
        <w:rPr>
          <w:szCs w:val="24"/>
        </w:rPr>
        <w:t>ayment</w:t>
      </w:r>
      <w:r w:rsidR="007E495F">
        <w:rPr>
          <w:szCs w:val="24"/>
        </w:rPr>
        <w:t xml:space="preserve"> schedule</w:t>
      </w:r>
      <w:r w:rsidRPr="00D70EEF">
        <w:rPr>
          <w:szCs w:val="24"/>
        </w:rPr>
        <w:t>.</w:t>
      </w:r>
      <w:r w:rsidR="008B60EC">
        <w:rPr>
          <w:szCs w:val="24"/>
        </w:rPr>
        <w:br/>
      </w:r>
    </w:p>
    <w:p w14:paraId="7A53E69F" w14:textId="394011D5" w:rsidR="00E661EC" w:rsidRDefault="00E661EC" w:rsidP="001915EB">
      <w:pPr>
        <w:pStyle w:val="ListParagraph"/>
        <w:numPr>
          <w:ilvl w:val="0"/>
          <w:numId w:val="17"/>
        </w:numPr>
        <w:spacing w:after="0"/>
        <w:rPr>
          <w:szCs w:val="24"/>
        </w:rPr>
      </w:pPr>
      <w:r>
        <w:rPr>
          <w:szCs w:val="24"/>
        </w:rPr>
        <w:t>To receive the Clerk’s Report on Planning Applications</w:t>
      </w:r>
      <w:r w:rsidR="00CF2544">
        <w:rPr>
          <w:szCs w:val="24"/>
        </w:rPr>
        <w:br/>
      </w:r>
    </w:p>
    <w:p w14:paraId="7927AFFA" w14:textId="101C8C55" w:rsidR="00824773" w:rsidRPr="00B645F7" w:rsidRDefault="00824773" w:rsidP="001915EB">
      <w:pPr>
        <w:pStyle w:val="ListParagraph"/>
        <w:numPr>
          <w:ilvl w:val="0"/>
          <w:numId w:val="17"/>
        </w:numPr>
        <w:spacing w:after="0"/>
        <w:rPr>
          <w:szCs w:val="24"/>
        </w:rPr>
      </w:pPr>
      <w:r>
        <w:t>To receive reports from Members in relation to Outside Bodies</w:t>
      </w:r>
      <w:r w:rsidR="008B60EC">
        <w:br/>
      </w:r>
    </w:p>
    <w:p w14:paraId="5D0BC5EA" w14:textId="32404696" w:rsidR="00B645F7" w:rsidRPr="000D5A26" w:rsidRDefault="00B645F7" w:rsidP="001915EB">
      <w:pPr>
        <w:pStyle w:val="ListParagraph"/>
        <w:numPr>
          <w:ilvl w:val="0"/>
          <w:numId w:val="17"/>
        </w:numPr>
        <w:spacing w:after="0"/>
        <w:rPr>
          <w:szCs w:val="24"/>
        </w:rPr>
      </w:pPr>
      <w:r>
        <w:t xml:space="preserve">To discuss </w:t>
      </w:r>
      <w:r w:rsidR="000D5A26">
        <w:t>the Trailer Bar</w:t>
      </w:r>
      <w:r w:rsidR="00D77F0D">
        <w:t xml:space="preserve"> and </w:t>
      </w:r>
      <w:r w:rsidR="00EA2C6C">
        <w:t>Bowser</w:t>
      </w:r>
      <w:r w:rsidR="008B60EC">
        <w:br/>
      </w:r>
    </w:p>
    <w:p w14:paraId="38D14E70" w14:textId="3464244F" w:rsidR="00721325" w:rsidRPr="00C10BB2" w:rsidRDefault="000D5A26" w:rsidP="00C10BB2">
      <w:pPr>
        <w:pStyle w:val="ListParagraph"/>
        <w:numPr>
          <w:ilvl w:val="0"/>
          <w:numId w:val="17"/>
        </w:numPr>
        <w:spacing w:after="0"/>
        <w:rPr>
          <w:szCs w:val="24"/>
        </w:rPr>
      </w:pPr>
      <w:r>
        <w:t xml:space="preserve">To </w:t>
      </w:r>
      <w:r w:rsidR="00721325">
        <w:t>confirm Accounting Package</w:t>
      </w:r>
      <w:r w:rsidR="008B60EC">
        <w:br/>
      </w:r>
    </w:p>
    <w:p w14:paraId="458BE992" w14:textId="4D7F2BC8" w:rsidR="0040416E" w:rsidRPr="000A4D80" w:rsidRDefault="0040416E" w:rsidP="001915EB">
      <w:pPr>
        <w:pStyle w:val="ListParagraph"/>
        <w:numPr>
          <w:ilvl w:val="0"/>
          <w:numId w:val="17"/>
        </w:numPr>
        <w:spacing w:after="0"/>
        <w:rPr>
          <w:szCs w:val="24"/>
        </w:rPr>
      </w:pPr>
      <w:r>
        <w:t xml:space="preserve">To receive an update from the Clerk regarding </w:t>
      </w:r>
      <w:r w:rsidR="00D77F0D">
        <w:t>Vacant Councillor positions</w:t>
      </w:r>
      <w:r w:rsidR="00EA2C6C">
        <w:br/>
      </w:r>
    </w:p>
    <w:p w14:paraId="41C583EB" w14:textId="40530F4F" w:rsidR="000A4D80" w:rsidRPr="000A4D80" w:rsidRDefault="000A4D80" w:rsidP="000A4D80">
      <w:pPr>
        <w:pStyle w:val="ListParagraph"/>
        <w:numPr>
          <w:ilvl w:val="0"/>
          <w:numId w:val="17"/>
        </w:numPr>
        <w:rPr>
          <w:szCs w:val="24"/>
        </w:rPr>
      </w:pPr>
      <w:r w:rsidRPr="000A4D80">
        <w:rPr>
          <w:szCs w:val="24"/>
        </w:rPr>
        <w:t xml:space="preserve">To consider passing a resolution that further to Subsection (1) of Section 2 of the Public Bodies (Admission to Meetings) Act 1960, in view of the confidential nature of the business about to be transacted, it is advisable that the public and press be excluded from the remainder of the meeting. </w:t>
      </w:r>
      <w:r w:rsidR="00EA2C6C">
        <w:rPr>
          <w:szCs w:val="24"/>
        </w:rPr>
        <w:br/>
      </w:r>
    </w:p>
    <w:p w14:paraId="2A52CE1B" w14:textId="59FC79F1" w:rsidR="000A4D80" w:rsidRDefault="00B645F7" w:rsidP="001915EB">
      <w:pPr>
        <w:pStyle w:val="ListParagraph"/>
        <w:numPr>
          <w:ilvl w:val="0"/>
          <w:numId w:val="17"/>
        </w:numPr>
        <w:spacing w:after="0"/>
        <w:rPr>
          <w:szCs w:val="24"/>
        </w:rPr>
      </w:pPr>
      <w:r w:rsidRPr="00B645F7">
        <w:rPr>
          <w:szCs w:val="24"/>
        </w:rPr>
        <w:t>To receive the Clerk’s Report on Correspondence</w:t>
      </w:r>
      <w:r w:rsidR="00F93A7F">
        <w:rPr>
          <w:szCs w:val="24"/>
        </w:rPr>
        <w:br/>
      </w:r>
    </w:p>
    <w:p w14:paraId="0CB0AD86" w14:textId="6B4F25A1" w:rsidR="001B1423" w:rsidRDefault="00EA2C6C" w:rsidP="00EA2C6C">
      <w:pPr>
        <w:pStyle w:val="ListParagraph"/>
        <w:numPr>
          <w:ilvl w:val="0"/>
          <w:numId w:val="17"/>
        </w:numPr>
        <w:spacing w:after="0"/>
        <w:rPr>
          <w:szCs w:val="24"/>
        </w:rPr>
      </w:pPr>
      <w:r w:rsidRPr="002D238E">
        <w:rPr>
          <w:szCs w:val="24"/>
        </w:rPr>
        <w:t>To receive</w:t>
      </w:r>
      <w:r w:rsidR="002D238E" w:rsidRPr="002D238E">
        <w:rPr>
          <w:szCs w:val="24"/>
        </w:rPr>
        <w:t xml:space="preserve"> staffing update</w:t>
      </w:r>
    </w:p>
    <w:p w14:paraId="56638D1E" w14:textId="0187CEF7" w:rsidR="001B1423" w:rsidRDefault="001B1423">
      <w:pPr>
        <w:rPr>
          <w:szCs w:val="24"/>
        </w:rPr>
      </w:pPr>
    </w:p>
    <w:sectPr w:rsidR="001B1423" w:rsidSect="00DC25EB">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5F04B" w14:textId="77777777" w:rsidR="004F624F" w:rsidRDefault="004F624F" w:rsidP="004F624F">
      <w:pPr>
        <w:spacing w:after="0" w:line="240" w:lineRule="auto"/>
      </w:pPr>
      <w:r>
        <w:separator/>
      </w:r>
    </w:p>
  </w:endnote>
  <w:endnote w:type="continuationSeparator" w:id="0">
    <w:p w14:paraId="15A87B96" w14:textId="77777777" w:rsidR="004F624F" w:rsidRDefault="004F624F" w:rsidP="004F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6215" w14:textId="77777777" w:rsidR="004F624F" w:rsidRDefault="004F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DB593" w14:textId="77777777" w:rsidR="004F624F" w:rsidRDefault="004F624F" w:rsidP="004F624F">
      <w:pPr>
        <w:spacing w:after="0" w:line="240" w:lineRule="auto"/>
      </w:pPr>
      <w:r>
        <w:separator/>
      </w:r>
    </w:p>
  </w:footnote>
  <w:footnote w:type="continuationSeparator" w:id="0">
    <w:p w14:paraId="366C6E63" w14:textId="77777777" w:rsidR="004F624F" w:rsidRDefault="004F624F" w:rsidP="004F6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537CB"/>
    <w:multiLevelType w:val="hybridMultilevel"/>
    <w:tmpl w:val="31667D8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60757C"/>
    <w:multiLevelType w:val="hybridMultilevel"/>
    <w:tmpl w:val="1FE2A87C"/>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610033"/>
    <w:multiLevelType w:val="hybridMultilevel"/>
    <w:tmpl w:val="DDFA56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4B4363"/>
    <w:multiLevelType w:val="hybridMultilevel"/>
    <w:tmpl w:val="00006144"/>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5310E5"/>
    <w:multiLevelType w:val="hybridMultilevel"/>
    <w:tmpl w:val="4D9245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8612">
    <w:abstractNumId w:val="4"/>
  </w:num>
  <w:num w:numId="2" w16cid:durableId="1937666495">
    <w:abstractNumId w:val="17"/>
  </w:num>
  <w:num w:numId="3" w16cid:durableId="237252183">
    <w:abstractNumId w:val="1"/>
  </w:num>
  <w:num w:numId="4" w16cid:durableId="1440418221">
    <w:abstractNumId w:val="5"/>
  </w:num>
  <w:num w:numId="5" w16cid:durableId="282809301">
    <w:abstractNumId w:val="13"/>
  </w:num>
  <w:num w:numId="6" w16cid:durableId="1314675158">
    <w:abstractNumId w:val="6"/>
  </w:num>
  <w:num w:numId="7" w16cid:durableId="1661541617">
    <w:abstractNumId w:val="11"/>
  </w:num>
  <w:num w:numId="8" w16cid:durableId="1763525931">
    <w:abstractNumId w:val="3"/>
  </w:num>
  <w:num w:numId="9" w16cid:durableId="2072457225">
    <w:abstractNumId w:val="0"/>
  </w:num>
  <w:num w:numId="10" w16cid:durableId="1264262456">
    <w:abstractNumId w:val="16"/>
  </w:num>
  <w:num w:numId="11" w16cid:durableId="1535196515">
    <w:abstractNumId w:val="12"/>
  </w:num>
  <w:num w:numId="12" w16cid:durableId="2011254393">
    <w:abstractNumId w:val="8"/>
  </w:num>
  <w:num w:numId="13" w16cid:durableId="79958526">
    <w:abstractNumId w:val="15"/>
  </w:num>
  <w:num w:numId="14" w16cid:durableId="60177962">
    <w:abstractNumId w:val="2"/>
  </w:num>
  <w:num w:numId="15" w16cid:durableId="2033457966">
    <w:abstractNumId w:val="14"/>
  </w:num>
  <w:num w:numId="16" w16cid:durableId="345905564">
    <w:abstractNumId w:val="7"/>
  </w:num>
  <w:num w:numId="17" w16cid:durableId="2056007178">
    <w:abstractNumId w:val="10"/>
  </w:num>
  <w:num w:numId="18" w16cid:durableId="1581016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7D09"/>
    <w:rsid w:val="00012210"/>
    <w:rsid w:val="000378D1"/>
    <w:rsid w:val="000435B9"/>
    <w:rsid w:val="00056A15"/>
    <w:rsid w:val="000A4D80"/>
    <w:rsid w:val="000B1993"/>
    <w:rsid w:val="000D5A26"/>
    <w:rsid w:val="0010102D"/>
    <w:rsid w:val="00140C87"/>
    <w:rsid w:val="001915EB"/>
    <w:rsid w:val="001974B9"/>
    <w:rsid w:val="001A6FE2"/>
    <w:rsid w:val="001B1423"/>
    <w:rsid w:val="00211076"/>
    <w:rsid w:val="002112A3"/>
    <w:rsid w:val="00273F27"/>
    <w:rsid w:val="002C27CD"/>
    <w:rsid w:val="002D238E"/>
    <w:rsid w:val="002E11AA"/>
    <w:rsid w:val="003C3682"/>
    <w:rsid w:val="0040416E"/>
    <w:rsid w:val="0048291A"/>
    <w:rsid w:val="004B31CC"/>
    <w:rsid w:val="004F624F"/>
    <w:rsid w:val="00551327"/>
    <w:rsid w:val="005D3D98"/>
    <w:rsid w:val="005F7DAF"/>
    <w:rsid w:val="006221ED"/>
    <w:rsid w:val="00656741"/>
    <w:rsid w:val="006A1E2A"/>
    <w:rsid w:val="006A5BD7"/>
    <w:rsid w:val="006B1437"/>
    <w:rsid w:val="00721325"/>
    <w:rsid w:val="00745EF3"/>
    <w:rsid w:val="007C2EA2"/>
    <w:rsid w:val="007E495F"/>
    <w:rsid w:val="007F2959"/>
    <w:rsid w:val="00824773"/>
    <w:rsid w:val="00840553"/>
    <w:rsid w:val="008B60EC"/>
    <w:rsid w:val="008D5422"/>
    <w:rsid w:val="008F3E8B"/>
    <w:rsid w:val="00A20684"/>
    <w:rsid w:val="00A332E6"/>
    <w:rsid w:val="00A53759"/>
    <w:rsid w:val="00AA274D"/>
    <w:rsid w:val="00B645F7"/>
    <w:rsid w:val="00B925A0"/>
    <w:rsid w:val="00BF21AA"/>
    <w:rsid w:val="00C10BB2"/>
    <w:rsid w:val="00C32074"/>
    <w:rsid w:val="00C66A92"/>
    <w:rsid w:val="00CE7684"/>
    <w:rsid w:val="00CF2544"/>
    <w:rsid w:val="00D0040A"/>
    <w:rsid w:val="00D12159"/>
    <w:rsid w:val="00D40D5B"/>
    <w:rsid w:val="00D51F5D"/>
    <w:rsid w:val="00D6736F"/>
    <w:rsid w:val="00D70EEF"/>
    <w:rsid w:val="00D77F0D"/>
    <w:rsid w:val="00DC25EB"/>
    <w:rsid w:val="00DF3D7F"/>
    <w:rsid w:val="00E263E3"/>
    <w:rsid w:val="00E266EE"/>
    <w:rsid w:val="00E661EC"/>
    <w:rsid w:val="00E74770"/>
    <w:rsid w:val="00E92FE8"/>
    <w:rsid w:val="00EA2C6C"/>
    <w:rsid w:val="00F93A7F"/>
    <w:rsid w:val="00FE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EDDE"/>
  <w15:chartTrackingRefBased/>
  <w15:docId w15:val="{2FC17EB0-5ACC-4BD6-B35A-097D7F1B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7F"/>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A53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customStyle="1" w:styleId="QuoteChar">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annotation reference"/>
    <w:basedOn w:val="DefaultParagraphFont"/>
    <w:uiPriority w:val="99"/>
    <w:semiHidden/>
    <w:unhideWhenUsed/>
    <w:rsid w:val="00A53759"/>
    <w:rPr>
      <w:sz w:val="16"/>
      <w:szCs w:val="16"/>
    </w:rPr>
  </w:style>
  <w:style w:type="paragraph" w:customStyle="1" w:styleId="CommentText1">
    <w:name w:val="Comment Text1"/>
    <w:basedOn w:val="Normal"/>
    <w:next w:val="CommentText"/>
    <w:link w:val="CommentTextChar"/>
    <w:uiPriority w:val="99"/>
    <w:unhideWhenUsed/>
    <w:rsid w:val="00A53759"/>
    <w:pPr>
      <w:spacing w:after="0" w:line="240" w:lineRule="auto"/>
    </w:pPr>
    <w:rPr>
      <w:kern w:val="0"/>
      <w:sz w:val="20"/>
      <w:szCs w:val="20"/>
    </w:rPr>
  </w:style>
  <w:style w:type="character" w:customStyle="1" w:styleId="CommentTextChar">
    <w:name w:val="Comment Text Char"/>
    <w:basedOn w:val="DefaultParagraphFont"/>
    <w:link w:val="CommentText1"/>
    <w:uiPriority w:val="99"/>
    <w:rsid w:val="00A53759"/>
    <w:rPr>
      <w:rFonts w:ascii="Arial" w:hAnsi="Arial"/>
      <w:kern w:val="0"/>
      <w:sz w:val="20"/>
      <w:szCs w:val="20"/>
    </w:rPr>
  </w:style>
  <w:style w:type="paragraph" w:styleId="CommentText">
    <w:name w:val="annotation text"/>
    <w:basedOn w:val="Normal"/>
    <w:link w:val="CommentTextChar1"/>
    <w:uiPriority w:val="99"/>
    <w:semiHidden/>
    <w:unhideWhenUsed/>
    <w:rsid w:val="00A53759"/>
    <w:pPr>
      <w:spacing w:line="240" w:lineRule="auto"/>
    </w:pPr>
    <w:rPr>
      <w:sz w:val="20"/>
      <w:szCs w:val="20"/>
    </w:rPr>
  </w:style>
  <w:style w:type="character" w:customStyle="1" w:styleId="CommentTextChar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link w:val="HeaderChar"/>
    <w:uiPriority w:val="99"/>
    <w:unhideWhenUsed/>
    <w:rsid w:val="004F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24F"/>
    <w:rPr>
      <w:rFonts w:ascii="Arial" w:hAnsi="Arial"/>
      <w:sz w:val="24"/>
    </w:rPr>
  </w:style>
  <w:style w:type="paragraph" w:styleId="Footer">
    <w:name w:val="footer"/>
    <w:basedOn w:val="Normal"/>
    <w:link w:val="FooterChar"/>
    <w:uiPriority w:val="99"/>
    <w:unhideWhenUsed/>
    <w:rsid w:val="004F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24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e0641f-93da-48a9-9452-156f232b677a" xsi:nil="true"/>
    <lcf76f155ced4ddcb4097134ff3c332f xmlns="b11d69d2-3104-4281-8a0a-f5ea86ea9d8f">
      <Terms xmlns="http://schemas.microsoft.com/office/infopath/2007/PartnerControls"/>
    </lcf76f155ced4ddcb4097134ff3c332f>
    <_dlc_DocId xmlns="12e0641f-93da-48a9-9452-156f232b677a">MFKZ5AZYRHPN-176154589-65148</_dlc_DocId>
    <_dlc_DocIdUrl xmlns="12e0641f-93da-48a9-9452-156f232b677a">
      <Url>https://netorg4688617.sharepoint.com/sites/ClydachCommunityCouncilData/_layouts/15/DocIdRedir.aspx?ID=MFKZ5AZYRHPN-176154589-65148</Url>
      <Description>MFKZ5AZYRHPN-176154589-65148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EE9888-2AA9-449B-B3F2-D5DF3C984433}">
  <ds:schemaRefs>
    <ds:schemaRef ds:uri="http://schemas.microsoft.com/sharepoint/v3/contenttype/forms"/>
  </ds:schemaRefs>
</ds:datastoreItem>
</file>

<file path=customXml/itemProps2.xml><?xml version="1.0" encoding="utf-8"?>
<ds:datastoreItem xmlns:ds="http://schemas.openxmlformats.org/officeDocument/2006/customXml" ds:itemID="{5E1E1A44-A7BA-4BEE-BAD6-CC684214A735}">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3.xml><?xml version="1.0" encoding="utf-8"?>
<ds:datastoreItem xmlns:ds="http://schemas.openxmlformats.org/officeDocument/2006/customXml" ds:itemID="{7FE28526-7C05-4723-9332-C263044D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0ABFD-32CA-432E-A2B9-EF4C7FFF73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 (Student)</dc:creator>
  <cp:keywords/>
  <dc:description/>
  <cp:lastModifiedBy>Clydach Community Council</cp:lastModifiedBy>
  <cp:revision>7</cp:revision>
  <cp:lastPrinted>2024-05-07T08:40:00Z</cp:lastPrinted>
  <dcterms:created xsi:type="dcterms:W3CDTF">2024-05-15T13:25:00Z</dcterms:created>
  <dcterms:modified xsi:type="dcterms:W3CDTF">2024-05-15T13:28:00Z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5228a658-adfb-4203-bc71-b1f252affa69</vt:lpwstr>
  </property>
  <property fmtid="{D5CDD505-2E9C-101B-9397-08002B2CF9AE}" pid="4" name="MediaServiceImageTags">
    <vt:lpwstr/>
  </property>
</Properties>
</file>